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02">
      <w:pPr>
        <w:spacing w:after="40" w:before="0" w:lineRule="auto"/>
        <w:jc w:val="center"/>
        <w:rPr/>
      </w:pPr>
      <w:r w:rsidDel="00000000" w:rsidR="00000000" w:rsidRPr="00000000">
        <w:rPr>
          <w:rFonts w:ascii="Arial" w:cs="Arial" w:eastAsia="Arial" w:hAnsi="Arial"/>
          <w:b w:val="1"/>
          <w:bCs w:val="1"/>
          <w:color w:val="14213d"/>
          <w:sz w:val="28"/>
          <w:szCs w:val="28"/>
          <w:rtl w:val="0"/>
        </w:rPr>
        <w:t xml:space="preserve">METHODOLOGY &amp; IP LICENSING AGREEMENT</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b w:val="1"/>
          <w:bCs w:val="1"/>
          <w:color w:val="007d84"/>
          <w:sz w:val="24"/>
          <w:szCs w:val="24"/>
          <w:rtl w:val="0"/>
        </w:rPr>
        <w:t xml:space="preserve">PRE-AGREEMENT PREP SHEET</w:t>
      </w:r>
      <w:r w:rsidDel="00000000" w:rsidR="00000000" w:rsidRPr="00000000">
        <w:rPr>
          <w:rtl w:val="0"/>
        </w:rPr>
      </w:r>
    </w:p>
    <w:p w:rsidR="00000000" w:rsidDel="00000000" w:rsidP="00000000" w:rsidRDefault="00000000" w:rsidRPr="00000000" w14:paraId="00000004">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05">
      <w:pPr>
        <w:spacing w:after="40" w:before="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06">
            <w:pPr>
              <w:spacing w:after="80" w:before="0" w:lineRule="auto"/>
              <w:rPr/>
            </w:pPr>
            <w:r w:rsidDel="00000000" w:rsidR="00000000" w:rsidRPr="00000000">
              <w:rPr>
                <w:rFonts w:ascii="Arial" w:cs="Arial" w:eastAsia="Arial" w:hAnsi="Arial"/>
                <w:b w:val="1"/>
                <w:bCs w:val="1"/>
                <w:color w:val="f46a6a"/>
                <w:sz w:val="18"/>
                <w:szCs w:val="18"/>
                <w:rtl w:val="0"/>
              </w:rPr>
              <w:t xml:space="preserve">BEFORE YOU BEGIN — IS THIS THE RIGHT AGREEMENT FOR YOU?</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Arial" w:cs="Arial" w:eastAsia="Arial" w:hAnsi="Arial"/>
                <w:color w:val="14213d"/>
                <w:sz w:val="20"/>
                <w:szCs w:val="20"/>
                <w:rtl w:val="0"/>
              </w:rPr>
              <w:t xml:space="preserve">This agreement is for licensing </w:t>
            </w:r>
            <w:r w:rsidDel="00000000" w:rsidR="00000000" w:rsidRPr="00000000">
              <w:rPr>
                <w:rFonts w:ascii="Arial" w:cs="Arial" w:eastAsia="Arial" w:hAnsi="Arial"/>
                <w:b w:val="1"/>
                <w:bCs w:val="1"/>
                <w:color w:val="14213d"/>
                <w:sz w:val="20"/>
                <w:szCs w:val="20"/>
                <w:rtl w:val="0"/>
              </w:rPr>
              <w:t xml:space="preserve">intellectual infrastructure</w:t>
            </w:r>
            <w:r w:rsidDel="00000000" w:rsidR="00000000" w:rsidRPr="00000000">
              <w:rPr>
                <w:rFonts w:ascii="Arial" w:cs="Arial" w:eastAsia="Arial" w:hAnsi="Arial"/>
                <w:color w:val="14213d"/>
                <w:sz w:val="20"/>
                <w:szCs w:val="20"/>
                <w:rtl w:val="0"/>
              </w:rPr>
              <w:t xml:space="preserve"> — a framework, methodology, curriculum, system, or program you built — to another person or organization who will use it, teach it, or deliver it.</w:t>
            </w:r>
            <w:r w:rsidDel="00000000" w:rsidR="00000000" w:rsidRPr="00000000">
              <w:rPr>
                <w:rtl w:val="0"/>
              </w:rPr>
            </w:r>
          </w:p>
          <w:p w:rsidR="00000000" w:rsidDel="00000000" w:rsidP="00000000" w:rsidRDefault="00000000" w:rsidRPr="00000000" w14:paraId="00000008">
            <w:pPr>
              <w:spacing w:after="80" w:before="0" w:lineRule="auto"/>
              <w:rPr/>
            </w:pPr>
            <w:r w:rsidDel="00000000" w:rsidR="00000000" w:rsidRPr="00000000">
              <w:rPr>
                <w:rFonts w:ascii="Arial" w:cs="Arial" w:eastAsia="Arial" w:hAnsi="Arial"/>
                <w:color w:val="14213d"/>
                <w:sz w:val="20"/>
                <w:szCs w:val="20"/>
                <w:rtl w:val="0"/>
              </w:rPr>
              <w:t xml:space="preserve">This is </w:t>
            </w:r>
            <w:r w:rsidDel="00000000" w:rsidR="00000000" w:rsidRPr="00000000">
              <w:rPr>
                <w:rFonts w:ascii="Arial" w:cs="Arial" w:eastAsia="Arial" w:hAnsi="Arial"/>
                <w:b w:val="1"/>
                <w:bCs w:val="1"/>
                <w:color w:val="f46a6a"/>
                <w:sz w:val="20"/>
                <w:szCs w:val="20"/>
                <w:rtl w:val="0"/>
              </w:rPr>
              <w:t xml:space="preserve">not</w:t>
            </w:r>
            <w:r w:rsidDel="00000000" w:rsidR="00000000" w:rsidRPr="00000000">
              <w:rPr>
                <w:rFonts w:ascii="Arial" w:cs="Arial" w:eastAsia="Arial" w:hAnsi="Arial"/>
                <w:color w:val="14213d"/>
                <w:sz w:val="20"/>
                <w:szCs w:val="20"/>
                <w:rtl w:val="0"/>
              </w:rPr>
              <w:t xml:space="preserve"> the right template if you are: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Licensing content you have already created (photos, videos, written work) — use the </w:t>
            </w:r>
            <w:r w:rsidDel="00000000" w:rsidR="00000000" w:rsidRPr="00000000">
              <w:rPr>
                <w:rFonts w:ascii="Arial" w:cs="Arial" w:eastAsia="Arial" w:hAnsi="Arial"/>
                <w:b w:val="1"/>
                <w:bCs w:val="1"/>
                <w:i w:val="0"/>
                <w:iCs w:val="0"/>
                <w:smallCaps w:val="0"/>
                <w:strike w:val="0"/>
                <w:color w:val="007d84"/>
                <w:sz w:val="20"/>
                <w:szCs w:val="20"/>
                <w:u w:val="none"/>
                <w:shd w:fill="auto" w:val="clear"/>
                <w:vertAlign w:val="baseline"/>
                <w:rtl w:val="0"/>
              </w:rPr>
              <w:t xml:space="preserve">Creator Content Licensing Agreement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Commissioning someone to create new work for you — use the </w:t>
            </w:r>
            <w:r w:rsidDel="00000000" w:rsidR="00000000" w:rsidRPr="00000000">
              <w:rPr>
                <w:rFonts w:ascii="Arial" w:cs="Arial" w:eastAsia="Arial" w:hAnsi="Arial"/>
                <w:b w:val="1"/>
                <w:bCs w:val="1"/>
                <w:i w:val="0"/>
                <w:iCs w:val="0"/>
                <w:smallCaps w:val="0"/>
                <w:strike w:val="0"/>
                <w:color w:val="007d84"/>
                <w:sz w:val="20"/>
                <w:szCs w:val="20"/>
                <w:u w:val="none"/>
                <w:shd w:fill="auto" w:val="clear"/>
                <w:vertAlign w:val="baseline"/>
                <w:rtl w:val="0"/>
              </w:rPr>
              <w:t xml:space="preserve">Independent Contractor Agreement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3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Entering a shared creative project with another creator — use the </w:t>
            </w:r>
            <w:r w:rsidDel="00000000" w:rsidR="00000000" w:rsidRPr="00000000">
              <w:rPr>
                <w:rFonts w:ascii="Arial" w:cs="Arial" w:eastAsia="Arial" w:hAnsi="Arial"/>
                <w:b w:val="1"/>
                <w:bCs w:val="1"/>
                <w:i w:val="0"/>
                <w:iCs w:val="0"/>
                <w:smallCaps w:val="0"/>
                <w:strike w:val="0"/>
                <w:color w:val="007d84"/>
                <w:sz w:val="20"/>
                <w:szCs w:val="20"/>
                <w:u w:val="none"/>
                <w:shd w:fill="auto" w:val="clear"/>
                <w:vertAlign w:val="baseline"/>
                <w:rtl w:val="0"/>
              </w:rPr>
              <w:t xml:space="preserve">Collaboration / Co-Creation Agreement</w:t>
            </w: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Fonts w:ascii="Arial" w:cs="Arial" w:eastAsia="Arial" w:hAnsi="Arial"/>
                <w:color w:val="666666"/>
                <w:sz w:val="20"/>
                <w:szCs w:val="20"/>
                <w:rtl w:val="0"/>
              </w:rPr>
              <w:t xml:space="preserve">If you are a consultant, agency, or firm licensing methodology for professional service delivery at scale, or if a licensee organization wants to sublicense to their clients, contact Legal Stack Studio for a custom engagement: </w:t>
            </w:r>
            <w:r w:rsidDel="00000000" w:rsidR="00000000" w:rsidRPr="00000000">
              <w:rPr>
                <w:rFonts w:ascii="Arial" w:cs="Arial" w:eastAsia="Arial" w:hAnsi="Arial"/>
                <w:b w:val="1"/>
                <w:bCs w:val="1"/>
                <w:color w:val="007d84"/>
                <w:sz w:val="20"/>
                <w:szCs w:val="20"/>
                <w:rtl w:val="0"/>
              </w:rPr>
              <w:t xml:space="preserve">creatorceoplaybook.com/lss</w:t>
            </w:r>
            <w:r w:rsidDel="00000000" w:rsidR="00000000" w:rsidRPr="00000000">
              <w:rPr>
                <w:rtl w:val="0"/>
              </w:rPr>
            </w:r>
          </w:p>
        </w:tc>
      </w:tr>
    </w:tbl>
    <w:p w:rsidR="00000000" w:rsidDel="00000000" w:rsidP="00000000" w:rsidRDefault="00000000" w:rsidRPr="00000000" w14:paraId="0000000D">
      <w:pPr>
        <w:spacing w:after="60" w:before="120" w:lineRule="auto"/>
        <w:rPr/>
      </w:pPr>
      <w:r w:rsidDel="00000000" w:rsidR="00000000" w:rsidRPr="00000000">
        <w:rPr>
          <w:rtl w:val="0"/>
        </w:rPr>
      </w:r>
    </w:p>
    <w:p w:rsidR="00000000" w:rsidDel="00000000" w:rsidP="00000000" w:rsidRDefault="00000000" w:rsidRPr="00000000" w14:paraId="0000000E">
      <w:pPr>
        <w:spacing w:after="80" w:before="0" w:lineRule="auto"/>
        <w:rPr/>
      </w:pPr>
      <w:r w:rsidDel="00000000" w:rsidR="00000000" w:rsidRPr="00000000">
        <w:rPr>
          <w:rFonts w:ascii="Arial" w:cs="Arial" w:eastAsia="Arial" w:hAnsi="Arial"/>
          <w:b w:val="1"/>
          <w:bCs w:val="1"/>
          <w:color w:val="14213d"/>
          <w:sz w:val="22"/>
          <w:szCs w:val="22"/>
          <w:rtl w:val="0"/>
        </w:rPr>
        <w:t xml:space="preserve">PART 1  —  KEY TERMS YOU NEED TO UNDERSTAND</w:t>
      </w:r>
      <w:r w:rsidDel="00000000" w:rsidR="00000000" w:rsidRPr="00000000">
        <w:rPr>
          <w:rtl w:val="0"/>
        </w:rPr>
      </w:r>
    </w:p>
    <w:p w:rsidR="00000000" w:rsidDel="00000000" w:rsidP="00000000" w:rsidRDefault="00000000" w:rsidRPr="00000000" w14:paraId="0000000F">
      <w:pPr>
        <w:spacing w:after="120" w:before="0" w:lineRule="auto"/>
        <w:rPr/>
      </w:pPr>
      <w:r w:rsidDel="00000000" w:rsidR="00000000" w:rsidRPr="00000000">
        <w:rPr>
          <w:rFonts w:ascii="Arial" w:cs="Arial" w:eastAsia="Arial" w:hAnsi="Arial"/>
          <w:b w:val="0"/>
          <w:bCs w:val="0"/>
          <w:i w:val="1"/>
          <w:iCs w:val="1"/>
          <w:color w:val="666666"/>
          <w:sz w:val="20"/>
          <w:szCs w:val="20"/>
          <w:rtl w:val="0"/>
        </w:rPr>
        <w:t xml:space="preserve">The distinction between licensing content and licensing intellectual infrastructure is the most important concept in this agreement. Read these definitions before filling in anything.</w:t>
      </w:r>
      <w:r w:rsidDel="00000000" w:rsidR="00000000" w:rsidRPr="00000000">
        <w:rPr>
          <w:rtl w:val="0"/>
        </w:rPr>
      </w:r>
    </w:p>
    <w:p w:rsidR="00000000" w:rsidDel="00000000" w:rsidP="00000000" w:rsidRDefault="00000000" w:rsidRPr="00000000" w14:paraId="00000010">
      <w:pPr>
        <w:spacing w:after="6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b w:val="1"/>
                <w:bCs w:val="1"/>
                <w:color w:val="007d84"/>
                <w:sz w:val="20"/>
                <w:szCs w:val="20"/>
                <w:rtl w:val="0"/>
              </w:rPr>
              <w:t xml:space="preserve">Methodology vs. 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4213d"/>
                <w:sz w:val="20"/>
                <w:szCs w:val="20"/>
                <w:rtl w:val="0"/>
              </w:rPr>
              <w:t xml:space="preserve">Content is a finished creative output — a video, an article, a photo. A methodology is the underlying system, process, or framework that produces results. When you license a methodology, you are licensing how you think and work, not just what you made. That is a fundamentally different and more valuable right.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b w:val="1"/>
                <w:bCs w:val="1"/>
                <w:color w:val="007d84"/>
                <w:sz w:val="20"/>
                <w:szCs w:val="20"/>
                <w:rtl w:val="0"/>
              </w:rPr>
              <w:t xml:space="preserve">Licensed Property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color w:val="14213d"/>
                <w:sz w:val="20"/>
                <w:szCs w:val="20"/>
                <w:rtl w:val="0"/>
              </w:rPr>
              <w:t xml:space="preserve">The specific framework, curriculum, methodology, or program being licensed. Must be defined with precision in Schedule A — including what is included and what is explicitly excluded. Vague descriptions of the licensed property are the single most common cause of disputes in this structure.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b w:val="1"/>
                <w:bCs w:val="1"/>
                <w:color w:val="007d84"/>
                <w:sz w:val="20"/>
                <w:szCs w:val="20"/>
                <w:rtl w:val="0"/>
              </w:rPr>
              <w:t xml:space="preserve">License vs. Assignment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color w:val="14213d"/>
                <w:sz w:val="20"/>
                <w:szCs w:val="20"/>
                <w:rtl w:val="0"/>
              </w:rPr>
              <w:t xml:space="preserve">A license is permission. You keep ownership of the methodology and grant the Licensee the right to use it under defined conditions. An assignment is a permanent transfer of ownership. This agreement is a license. You never lose ownership of your methodology here.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007d84"/>
                <w:sz w:val="20"/>
                <w:szCs w:val="20"/>
                <w:rtl w:val="0"/>
              </w:rPr>
              <w:t xml:space="preserve">Delivery Method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color w:val="14213d"/>
                <w:sz w:val="20"/>
                <w:szCs w:val="20"/>
                <w:rtl w:val="0"/>
              </w:rPr>
              <w:t xml:space="preserve">How the Licensee will use the licensed methodology: live delivery (workshops, coaching, facilitation), recorded delivery (pre-recorded course content), internal use only (within their organization), or client-facing delivery (to their paying clients). Each delivery method carries different risk and different pricing implications.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b w:val="1"/>
                <w:bCs w:val="1"/>
                <w:color w:val="007d84"/>
                <w:sz w:val="20"/>
                <w:szCs w:val="20"/>
                <w:rtl w:val="0"/>
              </w:rPr>
              <w:t xml:space="preserve">Sublicensing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color w:val="14213d"/>
                <w:sz w:val="20"/>
                <w:szCs w:val="20"/>
                <w:rtl w:val="0"/>
              </w:rPr>
              <w:t xml:space="preserve">The Licensee’s ability to pass your methodology to a third party — their clients, affiliates, or sub-contractors. Sublicensing is prohibited by default in this agreement. If the Licensee wants to sublicense, that is a materially different deal and a higher price.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b w:val="1"/>
                <w:bCs w:val="1"/>
                <w:color w:val="007d84"/>
                <w:sz w:val="20"/>
                <w:szCs w:val="20"/>
                <w:rtl w:val="0"/>
              </w:rPr>
              <w:t xml:space="preserve">Quality Control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color w:val="14213d"/>
                <w:sz w:val="20"/>
                <w:szCs w:val="20"/>
                <w:rtl w:val="0"/>
              </w:rPr>
              <w:t xml:space="preserve">Your right as Licensor to review and approve how the Licensee delivers your methodology. This protects your reputation. If a Licensee delivers your framework poorly, the reputational damage lands on you — your name is attached. Quality control provisions give you a mechanism to require correction and, if necessary, terminate the license.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D">
            <w:pPr>
              <w:rPr/>
            </w:pPr>
            <w:r w:rsidDel="00000000" w:rsidR="00000000" w:rsidRPr="00000000">
              <w:rPr>
                <w:rFonts w:ascii="Arial" w:cs="Arial" w:eastAsia="Arial" w:hAnsi="Arial"/>
                <w:b w:val="1"/>
                <w:bCs w:val="1"/>
                <w:color w:val="007d84"/>
                <w:sz w:val="20"/>
                <w:szCs w:val="20"/>
                <w:rtl w:val="0"/>
              </w:rPr>
              <w:t xml:space="preserve">Royalty vs. Flat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1E">
            <w:pPr>
              <w:rPr/>
            </w:pPr>
            <w:r w:rsidDel="00000000" w:rsidR="00000000" w:rsidRPr="00000000">
              <w:rPr>
                <w:rFonts w:ascii="Arial" w:cs="Arial" w:eastAsia="Arial" w:hAnsi="Arial"/>
                <w:color w:val="14213d"/>
                <w:sz w:val="20"/>
                <w:szCs w:val="20"/>
                <w:rtl w:val="0"/>
              </w:rPr>
              <w:t xml:space="preserve">A flat fee is a one-time or recurring fixed payment regardless of revenue generated. A royalty is a percentage of revenue the Licensee generates using your methodology. Royalties require reporting obligations and audit rights. Flat fees are simpler but may undervalue the license if the Licensee scales significantly.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1F">
            <w:pPr>
              <w:rPr/>
            </w:pPr>
            <w:r w:rsidDel="00000000" w:rsidR="00000000" w:rsidRPr="00000000">
              <w:rPr>
                <w:rFonts w:ascii="Arial" w:cs="Arial" w:eastAsia="Arial" w:hAnsi="Arial"/>
                <w:b w:val="1"/>
                <w:bCs w:val="1"/>
                <w:color w:val="007d84"/>
                <w:sz w:val="20"/>
                <w:szCs w:val="20"/>
                <w:rtl w:val="0"/>
              </w:rPr>
              <w:t xml:space="preserve">Audit Rights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20">
            <w:pPr>
              <w:rPr/>
            </w:pPr>
            <w:r w:rsidDel="00000000" w:rsidR="00000000" w:rsidRPr="00000000">
              <w:rPr>
                <w:rFonts w:ascii="Arial" w:cs="Arial" w:eastAsia="Arial" w:hAnsi="Arial"/>
                <w:color w:val="14213d"/>
                <w:sz w:val="20"/>
                <w:szCs w:val="20"/>
                <w:rtl w:val="0"/>
              </w:rPr>
              <w:t xml:space="preserve">Your right to review the Licensee’s financial records to verify revenue reported under a royalty structure. If you have a revenue share and no audit rights, you have no mechanism to confirm you’re being paid correctly.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color w:val="007d84"/>
                <w:sz w:val="20"/>
                <w:szCs w:val="20"/>
                <w:rtl w:val="0"/>
              </w:rPr>
              <w:t xml:space="preserve">Reversion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22">
            <w:pPr>
              <w:rPr/>
            </w:pPr>
            <w:r w:rsidDel="00000000" w:rsidR="00000000" w:rsidRPr="00000000">
              <w:rPr>
                <w:rFonts w:ascii="Arial" w:cs="Arial" w:eastAsia="Arial" w:hAnsi="Arial"/>
                <w:color w:val="14213d"/>
                <w:sz w:val="20"/>
                <w:szCs w:val="20"/>
                <w:rtl w:val="0"/>
              </w:rPr>
              <w:t xml:space="preserve">When the license ends — by expiration, termination, or non-renewal — all rights revert to you. The Licensee must cease all use, return or destroy all materials, and stop delivering your methodology. Reversion terms define what happens to cohorts already in progress.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00.0" w:type="dxa"/>
              <w:left w:w="140.0" w:type="dxa"/>
              <w:bottom w:w="100.0" w:type="dxa"/>
              <w:right w:w="140.0" w:type="dxa"/>
            </w:tcMar>
          </w:tcPr>
          <w:p w:rsidR="00000000" w:rsidDel="00000000" w:rsidP="00000000" w:rsidRDefault="00000000" w:rsidRPr="00000000" w14:paraId="00000023">
            <w:pPr>
              <w:rPr/>
            </w:pPr>
            <w:r w:rsidDel="00000000" w:rsidR="00000000" w:rsidRPr="00000000">
              <w:rPr>
                <w:rFonts w:ascii="Arial" w:cs="Arial" w:eastAsia="Arial" w:hAnsi="Arial"/>
                <w:b w:val="1"/>
                <w:bCs w:val="1"/>
                <w:color w:val="007d84"/>
                <w:sz w:val="20"/>
                <w:szCs w:val="20"/>
                <w:rtl w:val="0"/>
              </w:rPr>
              <w:t xml:space="preserve">Trailing Obligations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24">
            <w:pPr>
              <w:rPr/>
            </w:pPr>
            <w:r w:rsidDel="00000000" w:rsidR="00000000" w:rsidRPr="00000000">
              <w:rPr>
                <w:rFonts w:ascii="Arial" w:cs="Arial" w:eastAsia="Arial" w:hAnsi="Arial"/>
                <w:color w:val="14213d"/>
                <w:sz w:val="20"/>
                <w:szCs w:val="20"/>
                <w:rtl w:val="0"/>
              </w:rPr>
              <w:t xml:space="preserve">Obligations that survive termination of the license — including the requirement to stop using your methodology, destroy materials, and honor the post-termination cohort wind-down window. These do not go away when the agreement ends.</w:t>
            </w:r>
            <w:r w:rsidDel="00000000" w:rsidR="00000000" w:rsidRPr="00000000">
              <w:rPr>
                <w:rtl w:val="0"/>
              </w:rPr>
            </w:r>
          </w:p>
        </w:tc>
      </w:tr>
    </w:tbl>
    <w:p w:rsidR="00000000" w:rsidDel="00000000" w:rsidP="00000000" w:rsidRDefault="00000000" w:rsidRPr="00000000" w14:paraId="00000025">
      <w:pPr>
        <w:spacing w:after="60" w:before="180" w:lineRule="auto"/>
        <w:rPr/>
      </w:pPr>
      <w:r w:rsidDel="00000000" w:rsidR="00000000" w:rsidRPr="00000000">
        <w:rPr>
          <w:rtl w:val="0"/>
        </w:rPr>
      </w:r>
    </w:p>
    <w:p w:rsidR="00000000" w:rsidDel="00000000" w:rsidP="00000000" w:rsidRDefault="00000000" w:rsidRPr="00000000" w14:paraId="00000026">
      <w:pPr>
        <w:spacing w:after="80" w:before="0" w:lineRule="auto"/>
        <w:rPr/>
      </w:pPr>
      <w:r w:rsidDel="00000000" w:rsidR="00000000" w:rsidRPr="00000000">
        <w:rPr>
          <w:rFonts w:ascii="Arial" w:cs="Arial" w:eastAsia="Arial" w:hAnsi="Arial"/>
          <w:b w:val="1"/>
          <w:bCs w:val="1"/>
          <w:color w:val="14213d"/>
          <w:sz w:val="22"/>
          <w:szCs w:val="22"/>
          <w:rtl w:val="0"/>
        </w:rPr>
        <w:t xml:space="preserve">PART 2  —  COMPLEXITY FLAG CHECKLIST</w:t>
      </w:r>
      <w:r w:rsidDel="00000000" w:rsidR="00000000" w:rsidRPr="00000000">
        <w:rPr>
          <w:rtl w:val="0"/>
        </w:rPr>
      </w:r>
    </w:p>
    <w:p w:rsidR="00000000" w:rsidDel="00000000" w:rsidP="00000000" w:rsidRDefault="00000000" w:rsidRPr="00000000" w14:paraId="00000027">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Check every box that applies before proceeding.</w:t>
      </w:r>
      <w:r w:rsidDel="00000000" w:rsidR="00000000" w:rsidRPr="00000000">
        <w:rPr>
          <w:rtl w:val="0"/>
        </w:rPr>
      </w:r>
    </w:p>
    <w:p w:rsidR="00000000" w:rsidDel="00000000" w:rsidP="00000000" w:rsidRDefault="00000000" w:rsidRPr="00000000" w14:paraId="00000028">
      <w:pPr>
        <w:spacing w:after="6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29">
            <w:pPr>
              <w:spacing w:after="80" w:before="0" w:lineRule="auto"/>
              <w:rPr/>
            </w:pPr>
            <w:r w:rsidDel="00000000" w:rsidR="00000000" w:rsidRPr="00000000">
              <w:rPr>
                <w:rFonts w:ascii="Arial" w:cs="Arial" w:eastAsia="Arial" w:hAnsi="Arial"/>
                <w:b w:val="1"/>
                <w:bCs w:val="1"/>
                <w:color w:val="f46a6a"/>
                <w:sz w:val="18"/>
                <w:szCs w:val="18"/>
                <w:rtl w:val="0"/>
              </w:rPr>
              <w:t xml:space="preserve">IF ANY BOX IS CHECKED, READ THE ESCALATION NOTE AT THE END OF THIS SECTION</w:t>
            </w: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rFonts w:ascii="Arial" w:cs="Arial" w:eastAsia="Arial" w:hAnsi="Arial"/>
                <w:color w:val="14213d"/>
                <w:sz w:val="20"/>
                <w:szCs w:val="20"/>
                <w:rtl w:val="0"/>
              </w:rPr>
              <w:t xml:space="preserve">A checked box does not mean you cannot use this template. It means the stakes are higher and the details matter more.</w:t>
            </w:r>
            <w:r w:rsidDel="00000000" w:rsidR="00000000" w:rsidRPr="00000000">
              <w:rPr>
                <w:rtl w:val="0"/>
              </w:rPr>
            </w:r>
          </w:p>
        </w:tc>
      </w:tr>
    </w:tbl>
    <w:p w:rsidR="00000000" w:rsidDel="00000000" w:rsidP="00000000" w:rsidRDefault="00000000" w:rsidRPr="00000000" w14:paraId="0000002B">
      <w:pPr>
        <w:spacing w:after="60" w:before="80" w:lineRule="auto"/>
        <w:rPr/>
      </w:pPr>
      <w:r w:rsidDel="00000000" w:rsidR="00000000" w:rsidRPr="00000000">
        <w:rPr>
          <w:rtl w:val="0"/>
        </w:rPr>
      </w:r>
    </w:p>
    <w:p w:rsidR="00000000" w:rsidDel="00000000" w:rsidP="00000000" w:rsidRDefault="00000000" w:rsidRPr="00000000" w14:paraId="0000002C">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LICENSEE FLAGS</w:t>
      </w:r>
      <w:r w:rsidDel="00000000" w:rsidR="00000000" w:rsidRPr="00000000">
        <w:rPr>
          <w:rtl w:val="0"/>
        </w:rPr>
      </w:r>
    </w:p>
    <w:p w:rsidR="00000000" w:rsidDel="00000000" w:rsidP="00000000" w:rsidRDefault="00000000" w:rsidRPr="00000000" w14:paraId="0000002D">
      <w:pPr>
        <w:spacing w:after="40" w:before="0" w:lineRule="auto"/>
        <w:rPr/>
      </w:pPr>
      <w:r w:rsidDel="00000000" w:rsidR="00000000" w:rsidRPr="00000000">
        <w:rPr>
          <w:rtl w:val="0"/>
        </w:rPr>
      </w:r>
    </w:p>
    <w:p w:rsidR="00000000" w:rsidDel="00000000" w:rsidP="00000000" w:rsidRDefault="00000000" w:rsidRPr="00000000" w14:paraId="0000002E">
      <w:pPr>
        <w:spacing w:after="40" w:before="40" w:lineRule="auto"/>
        <w:rPr/>
      </w:pPr>
      <w:r w:rsidDel="00000000" w:rsidR="00000000" w:rsidRPr="00000000">
        <w:rPr>
          <w:rFonts w:ascii="Arial" w:cs="Arial" w:eastAsia="Arial" w:hAnsi="Arial"/>
          <w:color w:val="14213d"/>
          <w:sz w:val="20"/>
          <w:szCs w:val="20"/>
          <w:rtl w:val="0"/>
        </w:rPr>
        <w:t xml:space="preserve">☐  The Licensee is an organization, company, agency, or institution rather than an individual creator</w:t>
      </w:r>
      <w:r w:rsidDel="00000000" w:rsidR="00000000" w:rsidRPr="00000000">
        <w:rPr>
          <w:rtl w:val="0"/>
        </w:rPr>
      </w:r>
    </w:p>
    <w:p w:rsidR="00000000" w:rsidDel="00000000" w:rsidP="00000000" w:rsidRDefault="00000000" w:rsidRPr="00000000" w14:paraId="0000002F">
      <w:pPr>
        <w:spacing w:after="40" w:before="40" w:lineRule="auto"/>
        <w:rPr/>
      </w:pPr>
      <w:r w:rsidDel="00000000" w:rsidR="00000000" w:rsidRPr="00000000">
        <w:rPr>
          <w:rFonts w:ascii="Arial" w:cs="Arial" w:eastAsia="Arial" w:hAnsi="Arial"/>
          <w:color w:val="14213d"/>
          <w:sz w:val="20"/>
          <w:szCs w:val="20"/>
          <w:rtl w:val="0"/>
        </w:rPr>
        <w:t xml:space="preserve">☐  The Licensee intends to deliver your methodology to their own paying clients</w:t>
      </w:r>
      <w:r w:rsidDel="00000000" w:rsidR="00000000" w:rsidRPr="00000000">
        <w:rPr>
          <w:rtl w:val="0"/>
        </w:rPr>
      </w:r>
    </w:p>
    <w:p w:rsidR="00000000" w:rsidDel="00000000" w:rsidP="00000000" w:rsidRDefault="00000000" w:rsidRPr="00000000" w14:paraId="00000030">
      <w:pPr>
        <w:spacing w:after="40" w:before="40" w:lineRule="auto"/>
        <w:rPr/>
      </w:pPr>
      <w:r w:rsidDel="00000000" w:rsidR="00000000" w:rsidRPr="00000000">
        <w:rPr>
          <w:rFonts w:ascii="Arial" w:cs="Arial" w:eastAsia="Arial" w:hAnsi="Arial"/>
          <w:color w:val="14213d"/>
          <w:sz w:val="20"/>
          <w:szCs w:val="20"/>
          <w:rtl w:val="0"/>
        </w:rPr>
        <w:t xml:space="preserve">☐  The Licensee has significantly more distribution reach or client volume than you anticipated when pricing the license</w:t>
      </w:r>
      <w:r w:rsidDel="00000000" w:rsidR="00000000" w:rsidRPr="00000000">
        <w:rPr>
          <w:rtl w:val="0"/>
        </w:rPr>
      </w:r>
    </w:p>
    <w:p w:rsidR="00000000" w:rsidDel="00000000" w:rsidP="00000000" w:rsidRDefault="00000000" w:rsidRPr="00000000" w14:paraId="00000031">
      <w:pPr>
        <w:spacing w:after="40" w:before="60" w:lineRule="auto"/>
        <w:rPr/>
      </w:pPr>
      <w:r w:rsidDel="00000000" w:rsidR="00000000" w:rsidRPr="00000000">
        <w:rPr>
          <w:rtl w:val="0"/>
        </w:rPr>
      </w:r>
    </w:p>
    <w:p w:rsidR="00000000" w:rsidDel="00000000" w:rsidP="00000000" w:rsidRDefault="00000000" w:rsidRPr="00000000" w14:paraId="00000032">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RIGHTS &amp; SCOPE FLAGS</w:t>
      </w:r>
      <w:r w:rsidDel="00000000" w:rsidR="00000000" w:rsidRPr="00000000">
        <w:rPr>
          <w:rtl w:val="0"/>
        </w:rPr>
      </w:r>
    </w:p>
    <w:p w:rsidR="00000000" w:rsidDel="00000000" w:rsidP="00000000" w:rsidRDefault="00000000" w:rsidRPr="00000000" w14:paraId="00000033">
      <w:pPr>
        <w:spacing w:after="40" w:before="0" w:lineRule="auto"/>
        <w:rPr/>
      </w:pPr>
      <w:r w:rsidDel="00000000" w:rsidR="00000000" w:rsidRPr="00000000">
        <w:rPr>
          <w:rtl w:val="0"/>
        </w:rPr>
      </w:r>
    </w:p>
    <w:p w:rsidR="00000000" w:rsidDel="00000000" w:rsidP="00000000" w:rsidRDefault="00000000" w:rsidRPr="00000000" w14:paraId="00000034">
      <w:pPr>
        <w:spacing w:after="40" w:before="40" w:lineRule="auto"/>
        <w:rPr/>
      </w:pPr>
      <w:r w:rsidDel="00000000" w:rsidR="00000000" w:rsidRPr="00000000">
        <w:rPr>
          <w:rFonts w:ascii="Arial" w:cs="Arial" w:eastAsia="Arial" w:hAnsi="Arial"/>
          <w:color w:val="14213d"/>
          <w:sz w:val="20"/>
          <w:szCs w:val="20"/>
          <w:rtl w:val="0"/>
        </w:rPr>
        <w:t xml:space="preserve">☐  The Licensee is requesting sublicensing rights — the ability to pass your methodology to their affiliates, sub-contractors, or clients</w:t>
      </w:r>
      <w:r w:rsidDel="00000000" w:rsidR="00000000" w:rsidRPr="00000000">
        <w:rPr>
          <w:rtl w:val="0"/>
        </w:rPr>
      </w:r>
    </w:p>
    <w:p w:rsidR="00000000" w:rsidDel="00000000" w:rsidP="00000000" w:rsidRDefault="00000000" w:rsidRPr="00000000" w14:paraId="00000035">
      <w:pPr>
        <w:spacing w:after="40" w:before="40" w:lineRule="auto"/>
        <w:rPr/>
      </w:pPr>
      <w:r w:rsidDel="00000000" w:rsidR="00000000" w:rsidRPr="00000000">
        <w:rPr>
          <w:rFonts w:ascii="Arial" w:cs="Arial" w:eastAsia="Arial" w:hAnsi="Arial"/>
          <w:color w:val="14213d"/>
          <w:sz w:val="20"/>
          <w:szCs w:val="20"/>
          <w:rtl w:val="0"/>
        </w:rPr>
        <w:t xml:space="preserve">☐  The Licensee wants to modify, adapt, or build upon your methodology</w:t>
      </w:r>
      <w:r w:rsidDel="00000000" w:rsidR="00000000" w:rsidRPr="00000000">
        <w:rPr>
          <w:rtl w:val="0"/>
        </w:rPr>
      </w:r>
    </w:p>
    <w:p w:rsidR="00000000" w:rsidDel="00000000" w:rsidP="00000000" w:rsidRDefault="00000000" w:rsidRPr="00000000" w14:paraId="00000036">
      <w:pPr>
        <w:spacing w:after="40" w:before="40" w:lineRule="auto"/>
        <w:rPr/>
      </w:pPr>
      <w:r w:rsidDel="00000000" w:rsidR="00000000" w:rsidRPr="00000000">
        <w:rPr>
          <w:rFonts w:ascii="Arial" w:cs="Arial" w:eastAsia="Arial" w:hAnsi="Arial"/>
          <w:color w:val="14213d"/>
          <w:sz w:val="20"/>
          <w:szCs w:val="20"/>
          <w:rtl w:val="0"/>
        </w:rPr>
        <w:t xml:space="preserve">☐  The Licensee wants exclusivity in any territory, industry, or audience segment</w:t>
      </w:r>
      <w:r w:rsidDel="00000000" w:rsidR="00000000" w:rsidRPr="00000000">
        <w:rPr>
          <w:rtl w:val="0"/>
        </w:rPr>
      </w:r>
    </w:p>
    <w:p w:rsidR="00000000" w:rsidDel="00000000" w:rsidP="00000000" w:rsidRDefault="00000000" w:rsidRPr="00000000" w14:paraId="00000037">
      <w:pPr>
        <w:spacing w:after="40" w:before="40" w:lineRule="auto"/>
        <w:rPr/>
      </w:pPr>
      <w:r w:rsidDel="00000000" w:rsidR="00000000" w:rsidRPr="00000000">
        <w:rPr>
          <w:rFonts w:ascii="Arial" w:cs="Arial" w:eastAsia="Arial" w:hAnsi="Arial"/>
          <w:color w:val="14213d"/>
          <w:sz w:val="20"/>
          <w:szCs w:val="20"/>
          <w:rtl w:val="0"/>
        </w:rPr>
        <w:t xml:space="preserve">☐  The Licensee intends to use your name, likeness, or personal brand in their marketing beyond simple attribution</w:t>
      </w:r>
      <w:r w:rsidDel="00000000" w:rsidR="00000000" w:rsidRPr="00000000">
        <w:rPr>
          <w:rtl w:val="0"/>
        </w:rPr>
      </w:r>
    </w:p>
    <w:p w:rsidR="00000000" w:rsidDel="00000000" w:rsidP="00000000" w:rsidRDefault="00000000" w:rsidRPr="00000000" w14:paraId="00000038">
      <w:pPr>
        <w:spacing w:after="40" w:before="40" w:lineRule="auto"/>
        <w:rPr/>
      </w:pPr>
      <w:r w:rsidDel="00000000" w:rsidR="00000000" w:rsidRPr="00000000">
        <w:rPr>
          <w:rFonts w:ascii="Arial" w:cs="Arial" w:eastAsia="Arial" w:hAnsi="Arial"/>
          <w:color w:val="14213d"/>
          <w:sz w:val="20"/>
          <w:szCs w:val="20"/>
          <w:rtl w:val="0"/>
        </w:rPr>
        <w:t xml:space="preserve">☐  The license covers broadcast, TV, streaming, or large-scale distribution formats</w:t>
      </w:r>
      <w:r w:rsidDel="00000000" w:rsidR="00000000" w:rsidRPr="00000000">
        <w:rPr>
          <w:rtl w:val="0"/>
        </w:rPr>
      </w:r>
    </w:p>
    <w:p w:rsidR="00000000" w:rsidDel="00000000" w:rsidP="00000000" w:rsidRDefault="00000000" w:rsidRPr="00000000" w14:paraId="00000039">
      <w:pPr>
        <w:spacing w:after="40" w:before="60" w:lineRule="auto"/>
        <w:rPr/>
      </w:pPr>
      <w:r w:rsidDel="00000000" w:rsidR="00000000" w:rsidRPr="00000000">
        <w:rPr>
          <w:rtl w:val="0"/>
        </w:rPr>
      </w:r>
    </w:p>
    <w:p w:rsidR="00000000" w:rsidDel="00000000" w:rsidP="00000000" w:rsidRDefault="00000000" w:rsidRPr="00000000" w14:paraId="0000003A">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FINANCIAL FLAGS</w:t>
      </w:r>
      <w:r w:rsidDel="00000000" w:rsidR="00000000" w:rsidRPr="00000000">
        <w:rPr>
          <w:rtl w:val="0"/>
        </w:rPr>
      </w:r>
    </w:p>
    <w:p w:rsidR="00000000" w:rsidDel="00000000" w:rsidP="00000000" w:rsidRDefault="00000000" w:rsidRPr="00000000" w14:paraId="0000003B">
      <w:pPr>
        <w:spacing w:after="40" w:before="0" w:lineRule="auto"/>
        <w:rPr/>
      </w:pPr>
      <w:r w:rsidDel="00000000" w:rsidR="00000000" w:rsidRPr="00000000">
        <w:rPr>
          <w:rtl w:val="0"/>
        </w:rPr>
      </w:r>
    </w:p>
    <w:p w:rsidR="00000000" w:rsidDel="00000000" w:rsidP="00000000" w:rsidRDefault="00000000" w:rsidRPr="00000000" w14:paraId="0000003C">
      <w:pPr>
        <w:spacing w:after="40" w:before="40" w:lineRule="auto"/>
        <w:rPr/>
      </w:pPr>
      <w:r w:rsidDel="00000000" w:rsidR="00000000" w:rsidRPr="00000000">
        <w:rPr>
          <w:rFonts w:ascii="Arial" w:cs="Arial" w:eastAsia="Arial" w:hAnsi="Arial"/>
          <w:color w:val="14213d"/>
          <w:sz w:val="20"/>
          <w:szCs w:val="20"/>
          <w:rtl w:val="0"/>
        </w:rPr>
        <w:t xml:space="preserve">☐  The fee structure is a revenue share or royalty rather than a flat fee — reporting and audit obligations apply</w:t>
      </w:r>
      <w:r w:rsidDel="00000000" w:rsidR="00000000" w:rsidRPr="00000000">
        <w:rPr>
          <w:rtl w:val="0"/>
        </w:rPr>
      </w:r>
    </w:p>
    <w:p w:rsidR="00000000" w:rsidDel="00000000" w:rsidP="00000000" w:rsidRDefault="00000000" w:rsidRPr="00000000" w14:paraId="0000003D">
      <w:pPr>
        <w:spacing w:after="40" w:before="40" w:lineRule="auto"/>
        <w:rPr/>
      </w:pPr>
      <w:r w:rsidDel="00000000" w:rsidR="00000000" w:rsidRPr="00000000">
        <w:rPr>
          <w:rFonts w:ascii="Arial" w:cs="Arial" w:eastAsia="Arial" w:hAnsi="Arial"/>
          <w:color w:val="14213d"/>
          <w:sz w:val="20"/>
          <w:szCs w:val="20"/>
          <w:rtl w:val="0"/>
        </w:rPr>
        <w:t xml:space="preserve">☐  The Licensee has declined to provide revenue reporting or accept audit rights alongside a revenue share structure</w:t>
      </w:r>
      <w:r w:rsidDel="00000000" w:rsidR="00000000" w:rsidRPr="00000000">
        <w:rPr>
          <w:rtl w:val="0"/>
        </w:rPr>
      </w:r>
    </w:p>
    <w:p w:rsidR="00000000" w:rsidDel="00000000" w:rsidP="00000000" w:rsidRDefault="00000000" w:rsidRPr="00000000" w14:paraId="0000003E">
      <w:pPr>
        <w:spacing w:after="40" w:before="40" w:lineRule="auto"/>
        <w:rPr/>
      </w:pPr>
      <w:r w:rsidDel="00000000" w:rsidR="00000000" w:rsidRPr="00000000">
        <w:rPr>
          <w:rFonts w:ascii="Arial" w:cs="Arial" w:eastAsia="Arial" w:hAnsi="Arial"/>
          <w:color w:val="14213d"/>
          <w:sz w:val="20"/>
          <w:szCs w:val="20"/>
          <w:rtl w:val="0"/>
        </w:rPr>
        <w:t xml:space="preserve">☐  There is no agreed mechanism for verifying that royalty payments are accurate</w:t>
      </w:r>
      <w:r w:rsidDel="00000000" w:rsidR="00000000" w:rsidRPr="00000000">
        <w:rPr>
          <w:rtl w:val="0"/>
        </w:rPr>
      </w:r>
    </w:p>
    <w:p w:rsidR="00000000" w:rsidDel="00000000" w:rsidP="00000000" w:rsidRDefault="00000000" w:rsidRPr="00000000" w14:paraId="0000003F">
      <w:pPr>
        <w:spacing w:after="40" w:before="40" w:lineRule="auto"/>
        <w:rPr/>
      </w:pPr>
      <w:r w:rsidDel="00000000" w:rsidR="00000000" w:rsidRPr="00000000">
        <w:rPr>
          <w:rFonts w:ascii="Arial" w:cs="Arial" w:eastAsia="Arial" w:hAnsi="Arial"/>
          <w:color w:val="14213d"/>
          <w:sz w:val="20"/>
          <w:szCs w:val="20"/>
          <w:rtl w:val="0"/>
        </w:rPr>
        <w:t xml:space="preserve">☐  The total value of this license exceeds my personal threshold of:  $</w:t>
      </w:r>
      <w:r w:rsidDel="00000000" w:rsidR="00000000" w:rsidRPr="00000000">
        <w:rPr>
          <w:rFonts w:ascii="Arial" w:cs="Arial" w:eastAsia="Arial" w:hAnsi="Arial"/>
          <w:color w:val="666666"/>
          <w:sz w:val="20"/>
          <w:szCs w:val="20"/>
          <w:rtl w:val="0"/>
        </w:rPr>
        <w:t xml:space="preserve">______________</w:t>
      </w:r>
      <w:r w:rsidDel="00000000" w:rsidR="00000000" w:rsidRPr="00000000">
        <w:rPr>
          <w:rFonts w:ascii="Arial" w:cs="Arial" w:eastAsia="Arial" w:hAnsi="Arial"/>
          <w:color w:val="666666"/>
          <w:sz w:val="18"/>
          <w:szCs w:val="18"/>
          <w:rtl w:val="0"/>
        </w:rPr>
        <w:t xml:space="preserve">  (Set your own number)</w:t>
      </w:r>
      <w:r w:rsidDel="00000000" w:rsidR="00000000" w:rsidRPr="00000000">
        <w:rPr>
          <w:rtl w:val="0"/>
        </w:rPr>
      </w:r>
    </w:p>
    <w:p w:rsidR="00000000" w:rsidDel="00000000" w:rsidP="00000000" w:rsidRDefault="00000000" w:rsidRPr="00000000" w14:paraId="00000040">
      <w:pPr>
        <w:spacing w:after="40" w:before="60" w:lineRule="auto"/>
        <w:rPr/>
      </w:pPr>
      <w:r w:rsidDel="00000000" w:rsidR="00000000" w:rsidRPr="00000000">
        <w:rPr>
          <w:rtl w:val="0"/>
        </w:rPr>
      </w:r>
    </w:p>
    <w:p w:rsidR="00000000" w:rsidDel="00000000" w:rsidP="00000000" w:rsidRDefault="00000000" w:rsidRPr="00000000" w14:paraId="00000041">
      <w:pPr>
        <w:spacing w:after="120" w:before="0" w:lineRule="auto"/>
        <w:rPr/>
      </w:pPr>
      <w:r w:rsidDel="00000000" w:rsidR="00000000" w:rsidRPr="00000000">
        <w:rPr>
          <w:rFonts w:ascii="Arial" w:cs="Arial" w:eastAsia="Arial" w:hAnsi="Arial"/>
          <w:b w:val="1"/>
          <w:bCs w:val="1"/>
          <w:i w:val="0"/>
          <w:iCs w:val="0"/>
          <w:color w:val="007d84"/>
          <w:sz w:val="20"/>
          <w:szCs w:val="20"/>
          <w:rtl w:val="0"/>
        </w:rPr>
        <w:t xml:space="preserve">QUALITY &amp; REPUTATION FLAGS</w:t>
      </w:r>
      <w:r w:rsidDel="00000000" w:rsidR="00000000" w:rsidRPr="00000000">
        <w:rPr>
          <w:rtl w:val="0"/>
        </w:rPr>
      </w:r>
    </w:p>
    <w:p w:rsidR="00000000" w:rsidDel="00000000" w:rsidP="00000000" w:rsidRDefault="00000000" w:rsidRPr="00000000" w14:paraId="00000042">
      <w:pPr>
        <w:spacing w:after="40" w:before="0" w:lineRule="auto"/>
        <w:rPr/>
      </w:pPr>
      <w:r w:rsidDel="00000000" w:rsidR="00000000" w:rsidRPr="00000000">
        <w:rPr>
          <w:rtl w:val="0"/>
        </w:rPr>
      </w:r>
    </w:p>
    <w:p w:rsidR="00000000" w:rsidDel="00000000" w:rsidP="00000000" w:rsidRDefault="00000000" w:rsidRPr="00000000" w14:paraId="00000043">
      <w:pPr>
        <w:spacing w:after="40" w:before="40" w:lineRule="auto"/>
        <w:rPr/>
      </w:pPr>
      <w:r w:rsidDel="00000000" w:rsidR="00000000" w:rsidRPr="00000000">
        <w:rPr>
          <w:rFonts w:ascii="Arial" w:cs="Arial" w:eastAsia="Arial" w:hAnsi="Arial"/>
          <w:color w:val="14213d"/>
          <w:sz w:val="20"/>
          <w:szCs w:val="20"/>
          <w:rtl w:val="0"/>
        </w:rPr>
        <w:t xml:space="preserve">☐  Your personal brand, name, or reputation is directly attached to how the Licensee delivers your methodology</w:t>
      </w:r>
      <w:r w:rsidDel="00000000" w:rsidR="00000000" w:rsidRPr="00000000">
        <w:rPr>
          <w:rtl w:val="0"/>
        </w:rPr>
      </w:r>
    </w:p>
    <w:p w:rsidR="00000000" w:rsidDel="00000000" w:rsidP="00000000" w:rsidRDefault="00000000" w:rsidRPr="00000000" w14:paraId="00000044">
      <w:pPr>
        <w:spacing w:after="40" w:before="40" w:lineRule="auto"/>
        <w:rPr/>
      </w:pPr>
      <w:r w:rsidDel="00000000" w:rsidR="00000000" w:rsidRPr="00000000">
        <w:rPr>
          <w:rFonts w:ascii="Arial" w:cs="Arial" w:eastAsia="Arial" w:hAnsi="Arial"/>
          <w:color w:val="14213d"/>
          <w:sz w:val="20"/>
          <w:szCs w:val="20"/>
          <w:rtl w:val="0"/>
        </w:rPr>
        <w:t xml:space="preserve">☐  The Licensee is operating in a high-stakes or regulated field (healthcare, finance, legal, education) where misdelivery of your methodology could cause harm or create liability</w:t>
      </w:r>
      <w:r w:rsidDel="00000000" w:rsidR="00000000" w:rsidRPr="00000000">
        <w:rPr>
          <w:rtl w:val="0"/>
        </w:rPr>
      </w:r>
    </w:p>
    <w:p w:rsidR="00000000" w:rsidDel="00000000" w:rsidP="00000000" w:rsidRDefault="00000000" w:rsidRPr="00000000" w14:paraId="00000045">
      <w:pPr>
        <w:spacing w:after="40" w:before="40" w:lineRule="auto"/>
        <w:rPr/>
      </w:pPr>
      <w:r w:rsidDel="00000000" w:rsidR="00000000" w:rsidRPr="00000000">
        <w:rPr>
          <w:rFonts w:ascii="Arial" w:cs="Arial" w:eastAsia="Arial" w:hAnsi="Arial"/>
          <w:color w:val="14213d"/>
          <w:sz w:val="20"/>
          <w:szCs w:val="20"/>
          <w:rtl w:val="0"/>
        </w:rPr>
        <w:t xml:space="preserve">☐  You have no mechanism to review or approve how the Licensee is delivering your work</w:t>
      </w:r>
      <w:r w:rsidDel="00000000" w:rsidR="00000000" w:rsidRPr="00000000">
        <w:rPr>
          <w:rtl w:val="0"/>
        </w:rPr>
      </w:r>
    </w:p>
    <w:p w:rsidR="00000000" w:rsidDel="00000000" w:rsidP="00000000" w:rsidRDefault="00000000" w:rsidRPr="00000000" w14:paraId="00000046">
      <w:pPr>
        <w:spacing w:after="60" w:before="10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47">
            <w:pPr>
              <w:spacing w:after="80" w:before="0" w:lineRule="auto"/>
              <w:rPr/>
            </w:pPr>
            <w:r w:rsidDel="00000000" w:rsidR="00000000" w:rsidRPr="00000000">
              <w:rPr>
                <w:rFonts w:ascii="Arial" w:cs="Arial" w:eastAsia="Arial" w:hAnsi="Arial"/>
                <w:b w:val="1"/>
                <w:bCs w:val="1"/>
                <w:color w:val="f46a6a"/>
                <w:sz w:val="18"/>
                <w:szCs w:val="18"/>
                <w:rtl w:val="0"/>
              </w:rPr>
              <w:t xml:space="preserve">ESCALATION NOTE</w:t>
            </w:r>
            <w:r w:rsidDel="00000000" w:rsidR="00000000" w:rsidRPr="00000000">
              <w:rPr>
                <w:rtl w:val="0"/>
              </w:rPr>
            </w:r>
          </w:p>
          <w:p w:rsidR="00000000" w:rsidDel="00000000" w:rsidP="00000000" w:rsidRDefault="00000000" w:rsidRPr="00000000" w14:paraId="00000048">
            <w:pPr>
              <w:spacing w:after="80" w:before="0" w:lineRule="auto"/>
              <w:rPr/>
            </w:pPr>
            <w:r w:rsidDel="00000000" w:rsidR="00000000" w:rsidRPr="00000000">
              <w:rPr>
                <w:rFonts w:ascii="Arial" w:cs="Arial" w:eastAsia="Arial" w:hAnsi="Arial"/>
                <w:color w:val="14213d"/>
                <w:sz w:val="20"/>
                <w:szCs w:val="20"/>
                <w:rtl w:val="0"/>
              </w:rPr>
              <w:t xml:space="preserve">Organizational licensees, sublicensing rights, revenue share structures, and reputation-attached delivery are all situations where the standard terms in this template may not be sufficient. The more your methodology is tied to your personal brand and the more the Licensee will deliver it to third parties, the more custom your license terms need to be.</w:t>
            </w:r>
            <w:r w:rsidDel="00000000" w:rsidR="00000000" w:rsidRPr="00000000">
              <w:rPr>
                <w:rtl w:val="0"/>
              </w:rPr>
            </w:r>
          </w:p>
          <w:p w:rsidR="00000000" w:rsidDel="00000000" w:rsidP="00000000" w:rsidRDefault="00000000" w:rsidRPr="00000000" w14:paraId="00000049">
            <w:pPr>
              <w:spacing w:after="0" w:before="0" w:lineRule="auto"/>
              <w:rPr/>
            </w:pPr>
            <w:r w:rsidDel="00000000" w:rsidR="00000000" w:rsidRPr="00000000">
              <w:rPr>
                <w:rFonts w:ascii="Arial" w:cs="Arial" w:eastAsia="Arial" w:hAnsi="Arial"/>
                <w:color w:val="14213d"/>
                <w:sz w:val="20"/>
                <w:szCs w:val="20"/>
                <w:rtl w:val="0"/>
              </w:rPr>
              <w:t xml:space="preserve">Consider a custom engagement through Legal Stack Studio before proceeding. Visit </w:t>
            </w:r>
            <w:r w:rsidDel="00000000" w:rsidR="00000000" w:rsidRPr="00000000">
              <w:rPr>
                <w:rFonts w:ascii="Arial" w:cs="Arial" w:eastAsia="Arial" w:hAnsi="Arial"/>
                <w:b w:val="1"/>
                <w:bCs w:val="1"/>
                <w:color w:val="007d84"/>
                <w:sz w:val="20"/>
                <w:szCs w:val="20"/>
                <w:rtl w:val="0"/>
              </w:rPr>
              <w:t xml:space="preserve">creatorceoplaybook.com/lss</w:t>
            </w:r>
            <w:r w:rsidDel="00000000" w:rsidR="00000000" w:rsidRPr="00000000">
              <w:rPr>
                <w:rFonts w:ascii="Arial" w:cs="Arial" w:eastAsia="Arial" w:hAnsi="Arial"/>
                <w:color w:val="14213d"/>
                <w:sz w:val="20"/>
                <w:szCs w:val="20"/>
                <w:rtl w:val="0"/>
              </w:rPr>
              <w:t xml:space="preserve">.</w:t>
            </w:r>
            <w:r w:rsidDel="00000000" w:rsidR="00000000" w:rsidRPr="00000000">
              <w:rPr>
                <w:rtl w:val="0"/>
              </w:rPr>
            </w:r>
          </w:p>
        </w:tc>
      </w:tr>
    </w:tbl>
    <w:p w:rsidR="00000000" w:rsidDel="00000000" w:rsidP="00000000" w:rsidRDefault="00000000" w:rsidRPr="00000000" w14:paraId="0000004A">
      <w:pPr>
        <w:spacing w:after="60" w:before="180" w:lineRule="auto"/>
        <w:rPr/>
      </w:pPr>
      <w:r w:rsidDel="00000000" w:rsidR="00000000" w:rsidRPr="00000000">
        <w:rPr>
          <w:rtl w:val="0"/>
        </w:rPr>
      </w:r>
    </w:p>
    <w:p w:rsidR="00000000" w:rsidDel="00000000" w:rsidP="00000000" w:rsidRDefault="00000000" w:rsidRPr="00000000" w14:paraId="0000004B">
      <w:pPr>
        <w:spacing w:after="80" w:before="0" w:lineRule="auto"/>
        <w:rPr/>
      </w:pPr>
      <w:r w:rsidDel="00000000" w:rsidR="00000000" w:rsidRPr="00000000">
        <w:rPr>
          <w:rFonts w:ascii="Arial" w:cs="Arial" w:eastAsia="Arial" w:hAnsi="Arial"/>
          <w:b w:val="1"/>
          <w:bCs w:val="1"/>
          <w:color w:val="14213d"/>
          <w:sz w:val="22"/>
          <w:szCs w:val="22"/>
          <w:rtl w:val="0"/>
        </w:rPr>
        <w:t xml:space="preserve">PART 3  —  SCOPE DEFINITION PROMPT</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5a623" w:space="0" w:sz="8" w:val="single"/>
              <w:left w:color="f5a623" w:space="0" w:sz="8" w:val="single"/>
              <w:bottom w:color="cccccc" w:space="0" w:sz="4" w:val="single"/>
              <w:right w:color="000000" w:space="0" w:sz="0" w:val="nil"/>
            </w:tcBorders>
            <w:shd w:fill="fffbf0" w:val="clear"/>
            <w:tcMar>
              <w:top w:w="120.0" w:type="dxa"/>
              <w:left w:w="180.0" w:type="dxa"/>
              <w:bottom w:w="120.0" w:type="dxa"/>
              <w:right w:w="180.0" w:type="dxa"/>
            </w:tcMar>
          </w:tcPr>
          <w:p w:rsidR="00000000" w:rsidDel="00000000" w:rsidP="00000000" w:rsidRDefault="00000000" w:rsidRPr="00000000" w14:paraId="0000004C">
            <w:pPr>
              <w:spacing w:after="80" w:before="0" w:lineRule="auto"/>
              <w:rPr/>
            </w:pPr>
            <w:r w:rsidDel="00000000" w:rsidR="00000000" w:rsidRPr="00000000">
              <w:rPr>
                <w:rFonts w:ascii="Arial" w:cs="Arial" w:eastAsia="Arial" w:hAnsi="Arial"/>
                <w:b w:val="1"/>
                <w:bCs w:val="1"/>
                <w:color w:val="f5a623"/>
                <w:sz w:val="18"/>
                <w:szCs w:val="18"/>
                <w:rtl w:val="0"/>
              </w:rPr>
              <w:t xml:space="preserve">DEFINE WHAT IS LICENSED BEFORE YOU FILL IN SECTION 1</w:t>
            </w:r>
            <w:r w:rsidDel="00000000" w:rsidR="00000000" w:rsidRPr="00000000">
              <w:rPr>
                <w:rtl w:val="0"/>
              </w:rPr>
            </w:r>
          </w:p>
          <w:p w:rsidR="00000000" w:rsidDel="00000000" w:rsidP="00000000" w:rsidRDefault="00000000" w:rsidRPr="00000000" w14:paraId="0000004D">
            <w:pPr>
              <w:spacing w:after="80" w:before="0" w:lineRule="auto"/>
              <w:rPr/>
            </w:pPr>
            <w:r w:rsidDel="00000000" w:rsidR="00000000" w:rsidRPr="00000000">
              <w:rPr>
                <w:rFonts w:ascii="Arial" w:cs="Arial" w:eastAsia="Arial" w:hAnsi="Arial"/>
                <w:color w:val="14213d"/>
                <w:sz w:val="20"/>
                <w:szCs w:val="20"/>
                <w:rtl w:val="0"/>
              </w:rPr>
              <w:t xml:space="preserve">Most disputes in methodology licensing happen because the scope wasn’t defined tightly enough at the start. Before you touch the agreement, answer these questions in writing:</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What specifically is being licensed? Name the framework, program, or curriculum. If it has modules, name them.</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What is explicitly excluded? Future versions? Other programs? Your personal coaching? Your name as an endorsement? Be specific.</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How will the Licensee deliver it? To whom? In what format? At what scale?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What does quality delivery look like? How will you know if the Licensee is delivering it wrong?</w:t>
            </w:r>
          </w:p>
          <w:p w:rsidR="00000000" w:rsidDel="00000000" w:rsidP="00000000" w:rsidRDefault="00000000" w:rsidRPr="00000000" w14:paraId="00000052">
            <w:pPr>
              <w:spacing w:after="0" w:before="0" w:lineRule="auto"/>
              <w:rPr/>
            </w:pPr>
            <w:r w:rsidDel="00000000" w:rsidR="00000000" w:rsidRPr="00000000">
              <w:rPr>
                <w:rFonts w:ascii="Arial" w:cs="Arial" w:eastAsia="Arial" w:hAnsi="Arial"/>
                <w:b w:val="1"/>
                <w:bCs w:val="1"/>
                <w:color w:val="14213d"/>
                <w:sz w:val="20"/>
                <w:szCs w:val="20"/>
                <w:rtl w:val="0"/>
              </w:rPr>
              <w:t xml:space="preserve">If you cannot answer all four questions clearly, you are not ready to license this methodology. Get clarity first.</w:t>
            </w:r>
            <w:r w:rsidDel="00000000" w:rsidR="00000000" w:rsidRPr="00000000">
              <w:rPr>
                <w:rtl w:val="0"/>
              </w:rPr>
            </w:r>
          </w:p>
        </w:tc>
      </w:tr>
    </w:tbl>
    <w:p w:rsidR="00000000" w:rsidDel="00000000" w:rsidP="00000000" w:rsidRDefault="00000000" w:rsidRPr="00000000" w14:paraId="00000053">
      <w:pPr>
        <w:spacing w:after="60" w:before="120" w:lineRule="auto"/>
        <w:rPr/>
      </w:pPr>
      <w:r w:rsidDel="00000000" w:rsidR="00000000" w:rsidRPr="00000000">
        <w:rPr>
          <w:rtl w:val="0"/>
        </w:rPr>
      </w:r>
    </w:p>
    <w:p w:rsidR="00000000" w:rsidDel="00000000" w:rsidP="00000000" w:rsidRDefault="00000000" w:rsidRPr="00000000" w14:paraId="00000054">
      <w:pPr>
        <w:spacing w:after="40" w:before="0" w:lineRule="auto"/>
        <w:jc w:val="center"/>
        <w:rPr/>
      </w:pPr>
      <w:r w:rsidDel="00000000" w:rsidR="00000000" w:rsidRPr="00000000">
        <w:rPr>
          <w:rFonts w:ascii="Arial" w:cs="Arial" w:eastAsia="Arial" w:hAnsi="Arial"/>
          <w:b w:val="1"/>
          <w:bCs w:val="1"/>
          <w:color w:val="666666"/>
          <w:sz w:val="18"/>
          <w:szCs w:val="18"/>
          <w:rtl w:val="0"/>
        </w:rPr>
        <w:t xml:space="preserve">———  END OF PREP SHEET  ———</w:t>
      </w:r>
      <w:r w:rsidDel="00000000" w:rsidR="00000000" w:rsidRPr="00000000">
        <w:rPr>
          <w:rtl w:val="0"/>
        </w:rPr>
      </w:r>
    </w:p>
    <w:p w:rsidR="00000000" w:rsidDel="00000000" w:rsidP="00000000" w:rsidRDefault="00000000" w:rsidRPr="00000000" w14:paraId="00000055">
      <w:pPr>
        <w:spacing w:after="0" w:before="0" w:lineRule="auto"/>
        <w:jc w:val="center"/>
        <w:rPr/>
      </w:pPr>
      <w:r w:rsidDel="00000000" w:rsidR="00000000" w:rsidRPr="00000000">
        <w:rPr>
          <w:rFonts w:ascii="Arial" w:cs="Arial" w:eastAsia="Arial" w:hAnsi="Arial"/>
          <w:color w:val="666666"/>
          <w:sz w:val="18"/>
          <w:szCs w:val="18"/>
          <w:rtl w:val="0"/>
        </w:rPr>
        <w:t xml:space="preserve">The legal agreement begins on the next page.</w:t>
      </w:r>
      <w:r w:rsidDel="00000000" w:rsidR="00000000" w:rsidRPr="00000000">
        <w:rPr>
          <w:rtl w:val="0"/>
        </w:rPr>
      </w:r>
    </w:p>
    <w:p w:rsidR="00000000" w:rsidDel="00000000" w:rsidP="00000000" w:rsidRDefault="00000000" w:rsidRPr="00000000" w14:paraId="00000056">
      <w:pPr>
        <w:spacing w:after="0" w:before="180" w:lineRule="auto"/>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spacing w:after="6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59">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METHODOLOGY &amp; IP LICENSING AGREEMENT</w:t>
      </w:r>
      <w:r w:rsidDel="00000000" w:rsidR="00000000" w:rsidRPr="00000000">
        <w:rPr>
          <w:rtl w:val="0"/>
        </w:rPr>
      </w:r>
    </w:p>
    <w:p w:rsidR="00000000" w:rsidDel="00000000" w:rsidP="00000000" w:rsidRDefault="00000000" w:rsidRPr="00000000" w14:paraId="0000005A">
      <w:pPr>
        <w:spacing w:after="180" w:before="0" w:lineRule="auto"/>
        <w:jc w:val="center"/>
        <w:rPr/>
      </w:pPr>
      <w:r w:rsidDel="00000000" w:rsidR="00000000" w:rsidRPr="00000000">
        <w:rPr>
          <w:rFonts w:ascii="Arial" w:cs="Arial" w:eastAsia="Arial" w:hAnsi="Arial"/>
          <w:color w:val="666666"/>
          <w:sz w:val="19"/>
          <w:szCs w:val="19"/>
          <w:rtl w:val="0"/>
        </w:rPr>
        <w:t xml:space="preserve">For Licensing Frameworks, Methodologies, Curricula, Systems &amp; Programs</w:t>
      </w:r>
      <w:r w:rsidDel="00000000" w:rsidR="00000000" w:rsidRPr="00000000">
        <w:rPr>
          <w:rtl w:val="0"/>
        </w:rPr>
      </w:r>
    </w:p>
    <w:p w:rsidR="00000000" w:rsidDel="00000000" w:rsidP="00000000" w:rsidRDefault="00000000" w:rsidRPr="00000000" w14:paraId="0000005B">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5C">
      <w:pPr>
        <w:spacing w:after="60" w:before="120" w:lineRule="auto"/>
        <w:rPr/>
      </w:pPr>
      <w:r w:rsidDel="00000000" w:rsidR="00000000" w:rsidRPr="00000000">
        <w:rPr>
          <w:rtl w:val="0"/>
        </w:rPr>
      </w:r>
    </w:p>
    <w:p w:rsidR="00000000" w:rsidDel="00000000" w:rsidP="00000000" w:rsidRDefault="00000000" w:rsidRPr="00000000" w14:paraId="0000005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PARTIES</w:t>
      </w:r>
      <w:r w:rsidDel="00000000" w:rsidR="00000000" w:rsidRPr="00000000">
        <w:rPr>
          <w:rtl w:val="0"/>
        </w:rPr>
      </w:r>
    </w:p>
    <w:p w:rsidR="00000000" w:rsidDel="00000000" w:rsidP="00000000" w:rsidRDefault="00000000" w:rsidRPr="00000000" w14:paraId="0000005E">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This Methodology &amp; IP Licensing Agreement (“Agreement”) is entered into as of the Effective Date below, between:</w:t>
      </w:r>
      <w:r w:rsidDel="00000000" w:rsidR="00000000" w:rsidRPr="00000000">
        <w:rPr>
          <w:rtl w:val="0"/>
        </w:rPr>
      </w:r>
    </w:p>
    <w:p w:rsidR="00000000" w:rsidDel="00000000" w:rsidP="00000000" w:rsidRDefault="00000000" w:rsidRPr="00000000" w14:paraId="0000005F">
      <w:pPr>
        <w:spacing w:after="8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20.0" w:type="dxa"/>
              <w:left w:w="160.0" w:type="dxa"/>
              <w:bottom w:w="120.0" w:type="dxa"/>
              <w:right w:w="160.0" w:type="dxa"/>
            </w:tcMar>
          </w:tcPr>
          <w:p w:rsidR="00000000" w:rsidDel="00000000" w:rsidP="00000000" w:rsidRDefault="00000000" w:rsidRPr="00000000" w14:paraId="00000060">
            <w:pPr>
              <w:spacing w:after="60" w:before="0" w:lineRule="auto"/>
              <w:rPr/>
            </w:pPr>
            <w:r w:rsidDel="00000000" w:rsidR="00000000" w:rsidRPr="00000000">
              <w:rPr>
                <w:rFonts w:ascii="Arial" w:cs="Arial" w:eastAsia="Arial" w:hAnsi="Arial"/>
                <w:b w:val="1"/>
                <w:bCs w:val="1"/>
                <w:color w:val="007d84"/>
                <w:sz w:val="18"/>
                <w:szCs w:val="18"/>
                <w:rtl w:val="0"/>
              </w:rPr>
              <w:t xml:space="preserve">LICENSOR (IP Owner)</w:t>
            </w:r>
            <w:r w:rsidDel="00000000" w:rsidR="00000000" w:rsidRPr="00000000">
              <w:rPr>
                <w:rtl w:val="0"/>
              </w:rPr>
            </w:r>
          </w:p>
          <w:p w:rsidR="00000000" w:rsidDel="00000000" w:rsidP="00000000" w:rsidRDefault="00000000" w:rsidRPr="00000000" w14:paraId="00000061">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2">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3">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4">
            <w:pPr>
              <w:spacing w:after="40" w:before="40" w:lineRule="auto"/>
              <w:rPr/>
            </w:pPr>
            <w:r w:rsidDel="00000000" w:rsidR="00000000" w:rsidRPr="00000000">
              <w:rPr>
                <w:rFonts w:ascii="Arial" w:cs="Arial" w:eastAsia="Arial" w:hAnsi="Arial"/>
                <w:b w:val="1"/>
                <w:bCs w:val="1"/>
                <w:color w:val="14213d"/>
                <w:sz w:val="20"/>
                <w:szCs w:val="20"/>
                <w:rtl w:val="0"/>
              </w:rPr>
              <w:t xml:space="preserve">Entity Type:  </w:t>
            </w:r>
            <w:r w:rsidDel="00000000" w:rsidR="00000000" w:rsidRPr="00000000">
              <w:rPr>
                <w:rFonts w:ascii="Arial" w:cs="Arial" w:eastAsia="Arial" w:hAnsi="Arial"/>
                <w:color w:val="14213d"/>
                <w:sz w:val="19"/>
                <w:szCs w:val="19"/>
                <w:rtl w:val="0"/>
              </w:rPr>
              <w:t xml:space="preserve">☐ Individual  ☐ LLC  ☐ S-Corp  ☐ Other: 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20.0" w:type="dxa"/>
              <w:left w:w="160.0" w:type="dxa"/>
              <w:bottom w:w="120.0" w:type="dxa"/>
              <w:right w:w="160.0" w:type="dxa"/>
            </w:tcMar>
          </w:tcPr>
          <w:p w:rsidR="00000000" w:rsidDel="00000000" w:rsidP="00000000" w:rsidRDefault="00000000" w:rsidRPr="00000000" w14:paraId="00000065">
            <w:pPr>
              <w:spacing w:after="60" w:before="0" w:lineRule="auto"/>
              <w:rPr/>
            </w:pPr>
            <w:r w:rsidDel="00000000" w:rsidR="00000000" w:rsidRPr="00000000">
              <w:rPr>
                <w:rFonts w:ascii="Arial" w:cs="Arial" w:eastAsia="Arial" w:hAnsi="Arial"/>
                <w:b w:val="1"/>
                <w:bCs w:val="1"/>
                <w:color w:val="14213d"/>
                <w:sz w:val="18"/>
                <w:szCs w:val="18"/>
                <w:rtl w:val="0"/>
              </w:rPr>
              <w:t xml:space="preserve">LICENSEE</w:t>
            </w:r>
            <w:r w:rsidDel="00000000" w:rsidR="00000000" w:rsidRPr="00000000">
              <w:rPr>
                <w:rtl w:val="0"/>
              </w:rPr>
            </w:r>
          </w:p>
          <w:p w:rsidR="00000000" w:rsidDel="00000000" w:rsidP="00000000" w:rsidRDefault="00000000" w:rsidRPr="00000000" w14:paraId="00000066">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7">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8">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069">
            <w:pPr>
              <w:spacing w:after="40" w:before="40" w:lineRule="auto"/>
              <w:rPr/>
            </w:pPr>
            <w:r w:rsidDel="00000000" w:rsidR="00000000" w:rsidRPr="00000000">
              <w:rPr>
                <w:rFonts w:ascii="Arial" w:cs="Arial" w:eastAsia="Arial" w:hAnsi="Arial"/>
                <w:b w:val="1"/>
                <w:bCs w:val="1"/>
                <w:color w:val="14213d"/>
                <w:sz w:val="20"/>
                <w:szCs w:val="20"/>
                <w:rtl w:val="0"/>
              </w:rPr>
              <w:t xml:space="preserve">Entity Type:  </w:t>
            </w:r>
            <w:r w:rsidDel="00000000" w:rsidR="00000000" w:rsidRPr="00000000">
              <w:rPr>
                <w:rFonts w:ascii="Arial" w:cs="Arial" w:eastAsia="Arial" w:hAnsi="Arial"/>
                <w:color w:val="14213d"/>
                <w:sz w:val="19"/>
                <w:szCs w:val="19"/>
                <w:rtl w:val="0"/>
              </w:rPr>
              <w:t xml:space="preserve">☐ Individual  ☐ LLC  ☐ Corp  ☐ Nonprofit  ☐ Other: ______</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60.0" w:type="dxa"/>
              <w:bottom w:w="80.0" w:type="dxa"/>
              <w:right w:w="160.0" w:type="dxa"/>
            </w:tcMar>
          </w:tcPr>
          <w:p w:rsidR="00000000" w:rsidDel="00000000" w:rsidP="00000000" w:rsidRDefault="00000000" w:rsidRPr="00000000" w14:paraId="0000006A">
            <w:pPr>
              <w:spacing w:after="0" w:before="0" w:lineRule="auto"/>
              <w:rPr/>
            </w:pPr>
            <w:r w:rsidDel="00000000" w:rsidR="00000000" w:rsidRPr="00000000">
              <w:rPr>
                <w:rFonts w:ascii="Arial" w:cs="Arial" w:eastAsia="Arial" w:hAnsi="Arial"/>
                <w:b w:val="1"/>
                <w:bCs w:val="1"/>
                <w:color w:val="14213d"/>
                <w:sz w:val="20"/>
                <w:szCs w:val="20"/>
                <w:rtl w:val="0"/>
              </w:rPr>
              <w:t xml:space="preserve">Effective Date:  </w:t>
            </w:r>
            <w:r w:rsidDel="00000000" w:rsidR="00000000" w:rsidRPr="00000000">
              <w:rPr>
                <w:rFonts w:ascii="Arial" w:cs="Arial" w:eastAsia="Arial" w:hAnsi="Arial"/>
                <w:color w:val="666666"/>
                <w:sz w:val="20"/>
                <w:szCs w:val="20"/>
                <w:rtl w:val="0"/>
              </w:rPr>
              <w:t xml:space="preserve">__________________________________________</w:t>
            </w:r>
            <w:r w:rsidDel="00000000" w:rsidR="00000000" w:rsidRPr="00000000">
              <w:rPr>
                <w:rtl w:val="0"/>
              </w:rPr>
            </w:r>
          </w:p>
        </w:tc>
      </w:tr>
    </w:tbl>
    <w:p w:rsidR="00000000" w:rsidDel="00000000" w:rsidP="00000000" w:rsidRDefault="00000000" w:rsidRPr="00000000" w14:paraId="0000006C">
      <w:pPr>
        <w:spacing w:after="60" w:before="240" w:lineRule="auto"/>
        <w:rPr/>
      </w:pPr>
      <w:r w:rsidDel="00000000" w:rsidR="00000000" w:rsidRPr="00000000">
        <w:rPr>
          <w:rtl w:val="0"/>
        </w:rPr>
      </w:r>
    </w:p>
    <w:p w:rsidR="00000000" w:rsidDel="00000000" w:rsidP="00000000" w:rsidRDefault="00000000" w:rsidRPr="00000000" w14:paraId="0000006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  –  THE LICENSED PROPERTY</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6E">
            <w:pPr>
              <w:spacing w:after="80" w:before="0" w:lineRule="auto"/>
              <w:rPr/>
            </w:pPr>
            <w:r w:rsidDel="00000000" w:rsidR="00000000" w:rsidRPr="00000000">
              <w:rPr>
                <w:rFonts w:ascii="Arial" w:cs="Arial" w:eastAsia="Arial" w:hAnsi="Arial"/>
                <w:b w:val="1"/>
                <w:bCs w:val="1"/>
                <w:color w:val="007d84"/>
                <w:sz w:val="18"/>
                <w:szCs w:val="18"/>
                <w:rtl w:val="0"/>
              </w:rPr>
              <w:t xml:space="preserve">DEFINE THIS SECTION WITH PRECISION — VAGUENESS CREATES DISPUTES</w:t>
            </w:r>
            <w:r w:rsidDel="00000000" w:rsidR="00000000" w:rsidRPr="00000000">
              <w:rPr>
                <w:rtl w:val="0"/>
              </w:rPr>
            </w:r>
          </w:p>
          <w:p w:rsidR="00000000" w:rsidDel="00000000" w:rsidP="00000000" w:rsidRDefault="00000000" w:rsidRPr="00000000" w14:paraId="0000006F">
            <w:pPr>
              <w:spacing w:after="0" w:before="0" w:lineRule="auto"/>
              <w:rPr/>
            </w:pPr>
            <w:r w:rsidDel="00000000" w:rsidR="00000000" w:rsidRPr="00000000">
              <w:rPr>
                <w:rFonts w:ascii="Arial" w:cs="Arial" w:eastAsia="Arial" w:hAnsi="Arial"/>
                <w:color w:val="14213d"/>
                <w:sz w:val="20"/>
                <w:szCs w:val="20"/>
                <w:rtl w:val="0"/>
              </w:rPr>
              <w:t xml:space="preserve">The Licensed Property must be described specifically enough that both parties can independently identify what is and is not included. If it is not named here or in Schedule A, it is not licensed.</w:t>
            </w:r>
            <w:r w:rsidDel="00000000" w:rsidR="00000000" w:rsidRPr="00000000">
              <w:rPr>
                <w:rtl w:val="0"/>
              </w:rPr>
            </w:r>
          </w:p>
        </w:tc>
      </w:tr>
    </w:tbl>
    <w:p w:rsidR="00000000" w:rsidDel="00000000" w:rsidP="00000000" w:rsidRDefault="00000000" w:rsidRPr="00000000" w14:paraId="00000070">
      <w:pPr>
        <w:spacing w:after="60" w:before="120" w:lineRule="auto"/>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Name of Licensed Property. The intellectual property being licensed under this Agreement is:</w:t>
      </w:r>
    </w:p>
    <w:p w:rsidR="00000000" w:rsidDel="00000000" w:rsidP="00000000" w:rsidRDefault="00000000" w:rsidRPr="00000000" w14:paraId="00000072">
      <w:pPr>
        <w:spacing w:after="80" w:before="60" w:lineRule="auto"/>
        <w:rPr/>
      </w:pPr>
      <w:r w:rsidDel="00000000" w:rsidR="00000000" w:rsidRPr="00000000">
        <w:rPr>
          <w:rFonts w:ascii="Arial" w:cs="Arial" w:eastAsia="Arial" w:hAnsi="Arial"/>
          <w:b w:val="1"/>
          <w:bCs w:val="1"/>
          <w:color w:val="14213d"/>
          <w:sz w:val="20"/>
          <w:szCs w:val="20"/>
          <w:rtl w:val="0"/>
        </w:rPr>
        <w:t xml:space="preserve">Name of Framework / Methodology / Curriculum / Program: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73">
      <w:pPr>
        <w:spacing w:after="60" w:before="60" w:lineRule="auto"/>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What Is Included. The license covers the following materials, components, and intellectual property associated with the Licensed Property, as detailed in Schedule A:</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Core framework, methodology, or system documentation</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Curriculum materials, modules, lesson plans, or delivery guides (as specified in Schedule A)</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Worksheets, templates, or tools developed as part of the Licensed Property</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Supporting assessments, rubrics, or evaluation tools (if specified in Schedule A)</w:t>
      </w:r>
    </w:p>
    <w:p w:rsidR="00000000" w:rsidDel="00000000" w:rsidP="00000000" w:rsidRDefault="00000000" w:rsidRPr="00000000" w14:paraId="00000079">
      <w:pPr>
        <w:spacing w:after="80" w:before="0" w:lineRule="auto"/>
        <w:rPr/>
      </w:pPr>
      <w:r w:rsidDel="00000000" w:rsidR="00000000" w:rsidRPr="00000000">
        <w:rPr>
          <w:rFonts w:ascii="Arial" w:cs="Arial" w:eastAsia="Arial" w:hAnsi="Arial"/>
          <w:b w:val="0"/>
          <w:bCs w:val="0"/>
          <w:i w:val="1"/>
          <w:iCs w:val="1"/>
          <w:color w:val="666666"/>
          <w:sz w:val="20"/>
          <w:szCs w:val="20"/>
          <w:rtl w:val="0"/>
        </w:rPr>
        <w:t xml:space="preserve">All included materials are inventoried in Schedule A. Materials not listed in Schedule A are not included in this license.</w:t>
      </w:r>
      <w:r w:rsidDel="00000000" w:rsidR="00000000" w:rsidRPr="00000000">
        <w:rPr>
          <w:rtl w:val="0"/>
        </w:rPr>
      </w:r>
    </w:p>
    <w:p w:rsidR="00000000" w:rsidDel="00000000" w:rsidP="00000000" w:rsidRDefault="00000000" w:rsidRPr="00000000" w14:paraId="0000007A">
      <w:pPr>
        <w:spacing w:after="60" w:before="60" w:lineRule="auto"/>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What Is Explicitly Excluded. The following are not licensed under this Agreement regardless of their relationship to the Licensed Property:</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Future versions, updates, or revisions to the Licensed Property unless separately agreed in writing</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Other programs, frameworks, or methodologies developed by Licensor, whether related or unrelated</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Licensor’s personal name, likeness, voice, or personal brand beyond the attribution requirements in Section 3</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Licensor’s direct coaching, consulting, or advisory services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Any derivative works Licensor may create based on the Licensed Property</w:t>
      </w:r>
    </w:p>
    <w:p w:rsidR="00000000" w:rsidDel="00000000" w:rsidP="00000000" w:rsidRDefault="00000000" w:rsidRPr="00000000" w14:paraId="00000081">
      <w:pPr>
        <w:spacing w:after="60" w:before="60" w:lineRule="auto"/>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Licensor’s Ownership. Licensor represents and warrants that the Licensed Property is original, that Licensor owns all rights necessary to grant this license, and that the Licensed Property does not infringe any third-party intellectual property rights. This license does not transfer ownership of the Licensed Property to Licensee. Licensor retains all copyright, trademark, and other intellectual property rights at all times.</w:t>
      </w:r>
    </w:p>
    <w:p w:rsidR="00000000" w:rsidDel="00000000" w:rsidP="00000000" w:rsidRDefault="00000000" w:rsidRPr="00000000" w14:paraId="00000083">
      <w:pPr>
        <w:spacing w:after="60" w:before="180" w:lineRule="auto"/>
        <w:rPr/>
      </w:pPr>
      <w:r w:rsidDel="00000000" w:rsidR="00000000" w:rsidRPr="00000000">
        <w:rPr>
          <w:rtl w:val="0"/>
        </w:rPr>
      </w:r>
    </w:p>
    <w:p w:rsidR="00000000" w:rsidDel="00000000" w:rsidP="00000000" w:rsidRDefault="00000000" w:rsidRPr="00000000" w14:paraId="00000084">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2  –  SCOPE OF LICENSE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Grant. Subject to the terms of this Agreement and receipt of payment, Licensor grants Licensee a limited, non-transferable, non-sublicensable license to use the Licensed Property as specified in this Section. All rights not expressly granted are reserved by Licensor.</w:t>
      </w:r>
    </w:p>
    <w:p w:rsidR="00000000" w:rsidDel="00000000" w:rsidP="00000000" w:rsidRDefault="00000000" w:rsidRPr="00000000" w14:paraId="00000086">
      <w:pPr>
        <w:spacing w:after="60" w:before="60" w:lineRule="auto"/>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Type.</w:t>
      </w:r>
    </w:p>
    <w:p w:rsidR="00000000" w:rsidDel="00000000" w:rsidP="00000000" w:rsidRDefault="00000000" w:rsidRPr="00000000" w14:paraId="00000088">
      <w:pPr>
        <w:spacing w:after="40" w:before="0" w:lineRule="auto"/>
        <w:rPr/>
      </w:pPr>
      <w:r w:rsidDel="00000000" w:rsidR="00000000" w:rsidRPr="00000000">
        <w:rPr>
          <w:rtl w:val="0"/>
        </w:rPr>
      </w:r>
    </w:p>
    <w:p w:rsidR="00000000" w:rsidDel="00000000" w:rsidP="00000000" w:rsidRDefault="00000000" w:rsidRPr="00000000" w14:paraId="00000089">
      <w:pPr>
        <w:spacing w:after="40" w:before="40" w:lineRule="auto"/>
        <w:ind w:left="360" w:firstLine="0"/>
        <w:rPr/>
      </w:pPr>
      <w:r w:rsidDel="00000000" w:rsidR="00000000" w:rsidRPr="00000000">
        <w:rPr>
          <w:rFonts w:ascii="Arial" w:cs="Arial" w:eastAsia="Arial" w:hAnsi="Arial"/>
          <w:color w:val="14213d"/>
          <w:sz w:val="20"/>
          <w:szCs w:val="20"/>
          <w:rtl w:val="0"/>
        </w:rPr>
        <w:t xml:space="preserve">☐  Non-Exclusive — Licensor may license the same Licensed Property to others</w:t>
      </w:r>
      <w:r w:rsidDel="00000000" w:rsidR="00000000" w:rsidRPr="00000000">
        <w:rPr>
          <w:rtl w:val="0"/>
        </w:rPr>
      </w:r>
    </w:p>
    <w:p w:rsidR="00000000" w:rsidDel="00000000" w:rsidP="00000000" w:rsidRDefault="00000000" w:rsidRPr="00000000" w14:paraId="0000008A">
      <w:pPr>
        <w:spacing w:after="40" w:before="40" w:lineRule="auto"/>
        <w:ind w:left="360" w:firstLine="0"/>
        <w:rPr/>
      </w:pPr>
      <w:r w:rsidDel="00000000" w:rsidR="00000000" w:rsidRPr="00000000">
        <w:rPr>
          <w:rFonts w:ascii="Arial" w:cs="Arial" w:eastAsia="Arial" w:hAnsi="Arial"/>
          <w:color w:val="14213d"/>
          <w:sz w:val="20"/>
          <w:szCs w:val="20"/>
          <w:rtl w:val="0"/>
        </w:rPr>
        <w:t xml:space="preserve">☐  Exclusive — Licensor will not license to others within the defined scope during the license term. Exclusivity premium: $__________</w:t>
      </w:r>
      <w:r w:rsidDel="00000000" w:rsidR="00000000" w:rsidRPr="00000000">
        <w:rPr>
          <w:rtl w:val="0"/>
        </w:rPr>
      </w:r>
    </w:p>
    <w:p w:rsidR="00000000" w:rsidDel="00000000" w:rsidP="00000000" w:rsidRDefault="00000000" w:rsidRPr="00000000" w14:paraId="0000008B">
      <w:pPr>
        <w:spacing w:after="60" w:before="60" w:lineRule="auto"/>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Delivery Method. Licensee is authorized to use the Licensed Property in the following delivery formats only:</w:t>
      </w:r>
    </w:p>
    <w:p w:rsidR="00000000" w:rsidDel="00000000" w:rsidP="00000000" w:rsidRDefault="00000000" w:rsidRPr="00000000" w14:paraId="0000008D">
      <w:pPr>
        <w:spacing w:after="40" w:before="0" w:lineRule="auto"/>
        <w:rPr/>
      </w:pPr>
      <w:r w:rsidDel="00000000" w:rsidR="00000000" w:rsidRPr="00000000">
        <w:rPr>
          <w:rtl w:val="0"/>
        </w:rPr>
      </w:r>
    </w:p>
    <w:p w:rsidR="00000000" w:rsidDel="00000000" w:rsidP="00000000" w:rsidRDefault="00000000" w:rsidRPr="00000000" w14:paraId="0000008E">
      <w:pPr>
        <w:spacing w:after="40" w:before="40" w:lineRule="auto"/>
        <w:ind w:left="360" w:firstLine="0"/>
        <w:rPr/>
      </w:pPr>
      <w:r w:rsidDel="00000000" w:rsidR="00000000" w:rsidRPr="00000000">
        <w:rPr>
          <w:rFonts w:ascii="Arial" w:cs="Arial" w:eastAsia="Arial" w:hAnsi="Arial"/>
          <w:color w:val="14213d"/>
          <w:sz w:val="20"/>
          <w:szCs w:val="20"/>
          <w:rtl w:val="0"/>
        </w:rPr>
        <w:t xml:space="preserve">☐  Live delivery — workshops, coaching, facilitation, speaking</w:t>
      </w:r>
      <w:r w:rsidDel="00000000" w:rsidR="00000000" w:rsidRPr="00000000">
        <w:rPr>
          <w:rtl w:val="0"/>
        </w:rPr>
      </w:r>
    </w:p>
    <w:p w:rsidR="00000000" w:rsidDel="00000000" w:rsidP="00000000" w:rsidRDefault="00000000" w:rsidRPr="00000000" w14:paraId="0000008F">
      <w:pPr>
        <w:spacing w:after="40" w:before="40" w:lineRule="auto"/>
        <w:ind w:left="360" w:firstLine="0"/>
        <w:rPr/>
      </w:pPr>
      <w:r w:rsidDel="00000000" w:rsidR="00000000" w:rsidRPr="00000000">
        <w:rPr>
          <w:rFonts w:ascii="Arial" w:cs="Arial" w:eastAsia="Arial" w:hAnsi="Arial"/>
          <w:color w:val="14213d"/>
          <w:sz w:val="20"/>
          <w:szCs w:val="20"/>
          <w:rtl w:val="0"/>
        </w:rPr>
        <w:t xml:space="preserve">☐  Recorded delivery — pre-recorded course content, on-demand programs</w:t>
      </w:r>
      <w:r w:rsidDel="00000000" w:rsidR="00000000" w:rsidRPr="00000000">
        <w:rPr>
          <w:rtl w:val="0"/>
        </w:rPr>
      </w:r>
    </w:p>
    <w:p w:rsidR="00000000" w:rsidDel="00000000" w:rsidP="00000000" w:rsidRDefault="00000000" w:rsidRPr="00000000" w14:paraId="00000090">
      <w:pPr>
        <w:spacing w:after="40" w:before="40" w:lineRule="auto"/>
        <w:ind w:left="360" w:firstLine="0"/>
        <w:rPr/>
      </w:pPr>
      <w:r w:rsidDel="00000000" w:rsidR="00000000" w:rsidRPr="00000000">
        <w:rPr>
          <w:rFonts w:ascii="Arial" w:cs="Arial" w:eastAsia="Arial" w:hAnsi="Arial"/>
          <w:color w:val="14213d"/>
          <w:sz w:val="20"/>
          <w:szCs w:val="20"/>
          <w:rtl w:val="0"/>
        </w:rPr>
        <w:t xml:space="preserve">☐  Internal use only — within Licensee’s organization, not delivered to external clients</w:t>
      </w:r>
      <w:r w:rsidDel="00000000" w:rsidR="00000000" w:rsidRPr="00000000">
        <w:rPr>
          <w:rtl w:val="0"/>
        </w:rPr>
      </w:r>
    </w:p>
    <w:p w:rsidR="00000000" w:rsidDel="00000000" w:rsidP="00000000" w:rsidRDefault="00000000" w:rsidRPr="00000000" w14:paraId="00000091">
      <w:pPr>
        <w:spacing w:after="40" w:before="40" w:lineRule="auto"/>
        <w:ind w:left="360" w:firstLine="0"/>
        <w:rPr/>
      </w:pPr>
      <w:r w:rsidDel="00000000" w:rsidR="00000000" w:rsidRPr="00000000">
        <w:rPr>
          <w:rFonts w:ascii="Arial" w:cs="Arial" w:eastAsia="Arial" w:hAnsi="Arial"/>
          <w:color w:val="14213d"/>
          <w:sz w:val="20"/>
          <w:szCs w:val="20"/>
          <w:rtl w:val="0"/>
        </w:rPr>
        <w:t xml:space="preserve">☐  Client-facing delivery — to Licensee’s own paying clients or students</w:t>
      </w:r>
      <w:r w:rsidDel="00000000" w:rsidR="00000000" w:rsidRPr="00000000">
        <w:rPr>
          <w:rtl w:val="0"/>
        </w:rPr>
      </w:r>
    </w:p>
    <w:p w:rsidR="00000000" w:rsidDel="00000000" w:rsidP="00000000" w:rsidRDefault="00000000" w:rsidRPr="00000000" w14:paraId="00000092">
      <w:pPr>
        <w:spacing w:after="40" w:before="40" w:lineRule="auto"/>
        <w:ind w:left="360" w:firstLine="0"/>
        <w:rPr/>
      </w:pPr>
      <w:r w:rsidDel="00000000" w:rsidR="00000000" w:rsidRPr="00000000">
        <w:rPr>
          <w:rFonts w:ascii="Arial" w:cs="Arial" w:eastAsia="Arial" w:hAnsi="Arial"/>
          <w:color w:val="14213d"/>
          <w:sz w:val="20"/>
          <w:szCs w:val="20"/>
          <w:rtl w:val="0"/>
        </w:rPr>
        <w:t xml:space="preserve">☐  Limited to the following specific delivery context:</w:t>
      </w:r>
      <w:r w:rsidDel="00000000" w:rsidR="00000000" w:rsidRPr="00000000">
        <w:rPr>
          <w:rtl w:val="0"/>
        </w:rPr>
      </w:r>
    </w:p>
    <w:p w:rsidR="00000000" w:rsidDel="00000000" w:rsidP="00000000" w:rsidRDefault="00000000" w:rsidRPr="00000000" w14:paraId="00000093">
      <w:pPr>
        <w:spacing w:after="80" w:before="60" w:lineRule="auto"/>
        <w:rPr/>
      </w:pPr>
      <w:r w:rsidDel="00000000" w:rsidR="00000000" w:rsidRPr="00000000">
        <w:rPr>
          <w:rFonts w:ascii="Arial" w:cs="Arial" w:eastAsia="Arial" w:hAnsi="Arial"/>
          <w:b w:val="1"/>
          <w:bCs w:val="1"/>
          <w:color w:val="14213d"/>
          <w:sz w:val="20"/>
          <w:szCs w:val="20"/>
          <w:rtl w:val="0"/>
        </w:rPr>
        <w:t xml:space="preserve">  Delivery context: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94">
      <w:pPr>
        <w:spacing w:after="60" w:before="60" w:lineRule="auto"/>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Audience Scope.</w:t>
      </w:r>
    </w:p>
    <w:p w:rsidR="00000000" w:rsidDel="00000000" w:rsidP="00000000" w:rsidRDefault="00000000" w:rsidRPr="00000000" w14:paraId="00000096">
      <w:pPr>
        <w:spacing w:after="40" w:before="0" w:lineRule="auto"/>
        <w:rPr/>
      </w:pPr>
      <w:r w:rsidDel="00000000" w:rsidR="00000000" w:rsidRPr="00000000">
        <w:rPr>
          <w:rtl w:val="0"/>
        </w:rPr>
      </w:r>
    </w:p>
    <w:p w:rsidR="00000000" w:rsidDel="00000000" w:rsidP="00000000" w:rsidRDefault="00000000" w:rsidRPr="00000000" w14:paraId="00000097">
      <w:pPr>
        <w:spacing w:after="40" w:before="40" w:lineRule="auto"/>
        <w:ind w:left="360" w:firstLine="0"/>
        <w:rPr/>
      </w:pPr>
      <w:r w:rsidDel="00000000" w:rsidR="00000000" w:rsidRPr="00000000">
        <w:rPr>
          <w:rFonts w:ascii="Arial" w:cs="Arial" w:eastAsia="Arial" w:hAnsi="Arial"/>
          <w:color w:val="14213d"/>
          <w:sz w:val="20"/>
          <w:szCs w:val="20"/>
          <w:rtl w:val="0"/>
        </w:rPr>
        <w:t xml:space="preserve">☐  No audience size restriction</w:t>
      </w:r>
      <w:r w:rsidDel="00000000" w:rsidR="00000000" w:rsidRPr="00000000">
        <w:rPr>
          <w:rtl w:val="0"/>
        </w:rPr>
      </w:r>
    </w:p>
    <w:p w:rsidR="00000000" w:rsidDel="00000000" w:rsidP="00000000" w:rsidRDefault="00000000" w:rsidRPr="00000000" w14:paraId="00000098">
      <w:pPr>
        <w:spacing w:after="40" w:before="40" w:lineRule="auto"/>
        <w:ind w:left="360" w:firstLine="0"/>
        <w:rPr/>
      </w:pPr>
      <w:r w:rsidDel="00000000" w:rsidR="00000000" w:rsidRPr="00000000">
        <w:rPr>
          <w:rFonts w:ascii="Arial" w:cs="Arial" w:eastAsia="Arial" w:hAnsi="Arial"/>
          <w:color w:val="14213d"/>
          <w:sz w:val="20"/>
          <w:szCs w:val="20"/>
          <w:rtl w:val="0"/>
        </w:rPr>
        <w:t xml:space="preserve">☐  Limited to: _____ participants per cohort / _____ cohorts per year</w:t>
      </w:r>
      <w:r w:rsidDel="00000000" w:rsidR="00000000" w:rsidRPr="00000000">
        <w:rPr>
          <w:rtl w:val="0"/>
        </w:rPr>
      </w:r>
    </w:p>
    <w:p w:rsidR="00000000" w:rsidDel="00000000" w:rsidP="00000000" w:rsidRDefault="00000000" w:rsidRPr="00000000" w14:paraId="00000099">
      <w:pPr>
        <w:spacing w:after="40" w:before="40" w:lineRule="auto"/>
        <w:ind w:left="360" w:firstLine="0"/>
        <w:rPr/>
      </w:pPr>
      <w:r w:rsidDel="00000000" w:rsidR="00000000" w:rsidRPr="00000000">
        <w:rPr>
          <w:rFonts w:ascii="Arial" w:cs="Arial" w:eastAsia="Arial" w:hAnsi="Arial"/>
          <w:color w:val="14213d"/>
          <w:sz w:val="20"/>
          <w:szCs w:val="20"/>
          <w:rtl w:val="0"/>
        </w:rPr>
        <w:t xml:space="preserve">☐  Limited to the following audience type:</w:t>
      </w:r>
      <w:r w:rsidDel="00000000" w:rsidR="00000000" w:rsidRPr="00000000">
        <w:rPr>
          <w:rtl w:val="0"/>
        </w:rPr>
      </w:r>
    </w:p>
    <w:p w:rsidR="00000000" w:rsidDel="00000000" w:rsidP="00000000" w:rsidRDefault="00000000" w:rsidRPr="00000000" w14:paraId="0000009A">
      <w:pPr>
        <w:spacing w:after="80" w:before="60" w:lineRule="auto"/>
        <w:rPr/>
      </w:pPr>
      <w:r w:rsidDel="00000000" w:rsidR="00000000" w:rsidRPr="00000000">
        <w:rPr>
          <w:rFonts w:ascii="Arial" w:cs="Arial" w:eastAsia="Arial" w:hAnsi="Arial"/>
          <w:b w:val="1"/>
          <w:bCs w:val="1"/>
          <w:color w:val="14213d"/>
          <w:sz w:val="20"/>
          <w:szCs w:val="20"/>
          <w:rtl w:val="0"/>
        </w:rPr>
        <w:t xml:space="preserve">  Audience description: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9B">
      <w:pPr>
        <w:spacing w:after="60" w:before="60" w:lineRule="auto"/>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Territory.</w:t>
      </w:r>
    </w:p>
    <w:p w:rsidR="00000000" w:rsidDel="00000000" w:rsidP="00000000" w:rsidRDefault="00000000" w:rsidRPr="00000000" w14:paraId="0000009D">
      <w:pPr>
        <w:spacing w:after="40" w:before="0" w:lineRule="auto"/>
        <w:rPr/>
      </w:pPr>
      <w:r w:rsidDel="00000000" w:rsidR="00000000" w:rsidRPr="00000000">
        <w:rPr>
          <w:rtl w:val="0"/>
        </w:rPr>
      </w:r>
    </w:p>
    <w:p w:rsidR="00000000" w:rsidDel="00000000" w:rsidP="00000000" w:rsidRDefault="00000000" w:rsidRPr="00000000" w14:paraId="0000009E">
      <w:pPr>
        <w:spacing w:after="40" w:before="40" w:lineRule="auto"/>
        <w:ind w:left="360" w:firstLine="0"/>
        <w:rPr/>
      </w:pPr>
      <w:r w:rsidDel="00000000" w:rsidR="00000000" w:rsidRPr="00000000">
        <w:rPr>
          <w:rFonts w:ascii="Arial" w:cs="Arial" w:eastAsia="Arial" w:hAnsi="Arial"/>
          <w:color w:val="14213d"/>
          <w:sz w:val="20"/>
          <w:szCs w:val="20"/>
          <w:rtl w:val="0"/>
        </w:rPr>
        <w:t xml:space="preserve">☐  Worldwide</w:t>
      </w:r>
      <w:r w:rsidDel="00000000" w:rsidR="00000000" w:rsidRPr="00000000">
        <w:rPr>
          <w:rtl w:val="0"/>
        </w:rPr>
      </w:r>
    </w:p>
    <w:p w:rsidR="00000000" w:rsidDel="00000000" w:rsidP="00000000" w:rsidRDefault="00000000" w:rsidRPr="00000000" w14:paraId="0000009F">
      <w:pPr>
        <w:spacing w:after="40" w:before="40" w:lineRule="auto"/>
        <w:ind w:left="360" w:firstLine="0"/>
        <w:rPr/>
      </w:pPr>
      <w:r w:rsidDel="00000000" w:rsidR="00000000" w:rsidRPr="00000000">
        <w:rPr>
          <w:rFonts w:ascii="Arial" w:cs="Arial" w:eastAsia="Arial" w:hAnsi="Arial"/>
          <w:color w:val="14213d"/>
          <w:sz w:val="20"/>
          <w:szCs w:val="20"/>
          <w:rtl w:val="0"/>
        </w:rPr>
        <w:t xml:space="preserve">☐  Limited to:</w:t>
      </w:r>
      <w:r w:rsidDel="00000000" w:rsidR="00000000" w:rsidRPr="00000000">
        <w:rPr>
          <w:rtl w:val="0"/>
        </w:rPr>
      </w:r>
    </w:p>
    <w:p w:rsidR="00000000" w:rsidDel="00000000" w:rsidP="00000000" w:rsidRDefault="00000000" w:rsidRPr="00000000" w14:paraId="000000A0">
      <w:pPr>
        <w:spacing w:after="80" w:before="60" w:lineRule="auto"/>
        <w:rPr/>
      </w:pPr>
      <w:r w:rsidDel="00000000" w:rsidR="00000000" w:rsidRPr="00000000">
        <w:rPr>
          <w:rFonts w:ascii="Arial" w:cs="Arial" w:eastAsia="Arial" w:hAnsi="Arial"/>
          <w:b w:val="1"/>
          <w:bCs w:val="1"/>
          <w:color w:val="14213d"/>
          <w:sz w:val="20"/>
          <w:szCs w:val="20"/>
          <w:rtl w:val="0"/>
        </w:rPr>
        <w:t xml:space="preserve">  Territory: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A1">
      <w:pPr>
        <w:spacing w:after="60" w:before="60" w:lineRule="auto"/>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Sublicensing. Licensee may not sublicense, transfer, share, or otherwise make the Licensed Property available to any third party — including affiliates, sub-contractors, business partners, or clients — without Licensor’s prior written consent. Any unauthorized sublicensing constitutes a material breach and grounds for immediate termination.</w:t>
      </w:r>
    </w:p>
    <w:p w:rsidR="00000000" w:rsidDel="00000000" w:rsidP="00000000" w:rsidRDefault="00000000" w:rsidRPr="00000000" w14:paraId="000000A3">
      <w:pPr>
        <w:spacing w:after="60" w:before="60" w:lineRule="auto"/>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Modification Prohibition. Licensee may not modify, adapt, translate, reformat, or create derivative works based on the Licensed Property without Licensor’s prior written consent. Licensee must deliver the Licensed Property as provided, consistent with Licensor’s brand standards in Section 3.</w:t>
      </w:r>
    </w:p>
    <w:p w:rsidR="00000000" w:rsidDel="00000000" w:rsidP="00000000" w:rsidRDefault="00000000" w:rsidRPr="00000000" w14:paraId="000000A5">
      <w:pPr>
        <w:spacing w:after="60" w:before="180" w:lineRule="auto"/>
        <w:rPr/>
      </w:pPr>
      <w:r w:rsidDel="00000000" w:rsidR="00000000" w:rsidRPr="00000000">
        <w:rPr>
          <w:rtl w:val="0"/>
        </w:rPr>
      </w:r>
    </w:p>
    <w:p w:rsidR="00000000" w:rsidDel="00000000" w:rsidP="00000000" w:rsidRDefault="00000000" w:rsidRPr="00000000" w14:paraId="000000A6">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3  –  BRANDING &amp; ATTRIBUTION</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Required Attribution. Licensee must credit Licensor as the originator of the Licensed Property in all delivery materials, marketing, and promotional content related to the Licensed Property. The required credit line is:</w:t>
      </w:r>
    </w:p>
    <w:p w:rsidR="00000000" w:rsidDel="00000000" w:rsidP="00000000" w:rsidRDefault="00000000" w:rsidRPr="00000000" w14:paraId="000000A8">
      <w:pPr>
        <w:spacing w:after="80" w:before="60" w:lineRule="auto"/>
        <w:rPr/>
      </w:pPr>
      <w:r w:rsidDel="00000000" w:rsidR="00000000" w:rsidRPr="00000000">
        <w:rPr>
          <w:rFonts w:ascii="Arial" w:cs="Arial" w:eastAsia="Arial" w:hAnsi="Arial"/>
          <w:b w:val="1"/>
          <w:bCs w:val="1"/>
          <w:color w:val="14213d"/>
          <w:sz w:val="20"/>
          <w:szCs w:val="20"/>
          <w:rtl w:val="0"/>
        </w:rPr>
        <w:t xml:space="preserve">  Required credit line (e.g., “Based on [Framework Name] by [Licensor Name]”):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A9">
      <w:pPr>
        <w:spacing w:after="60" w:before="60" w:lineRule="auto"/>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What Licensee May Say. Licensee may accurately state:</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That they are a licensed provider or certified deliverer of the Licensed Property (if applicable);</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name of the Licensed Property and Licensor’s name as its originator; and</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That the Licensed Property was developed by Licensor.</w:t>
      </w:r>
    </w:p>
    <w:p w:rsidR="00000000" w:rsidDel="00000000" w:rsidP="00000000" w:rsidRDefault="00000000" w:rsidRPr="00000000" w14:paraId="000000AE">
      <w:pPr>
        <w:spacing w:after="60" w:before="60" w:lineRule="auto"/>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What Licensee May Not Say. Licensee may not:</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Claim to have developed, co-developed, or created the Licensed Property;</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Imply that Licensor endorses Licensee’s business, services, or outcomes beyond the scope of this license;</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Use Licensor’s name, likeness, testimonials, or personal brand in Licensee’s marketing without Licensor’s prior written consent for each specific use; or</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Represent that the Licensed Property is Licensee’s proprietary methodology or original work.</w:t>
      </w:r>
    </w:p>
    <w:p w:rsidR="00000000" w:rsidDel="00000000" w:rsidP="00000000" w:rsidRDefault="00000000" w:rsidRPr="00000000" w14:paraId="000000B4">
      <w:pPr>
        <w:spacing w:after="60" w:before="60" w:lineRule="auto"/>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Brand Standards. Licensee agrees to follow Licensor’s brand standards as specified in Schedule A. Licensor reserves the right to update brand standards with reasonable notice and Licensee agrees to implement updates within thirty (30) days of written notice.</w:t>
      </w:r>
    </w:p>
    <w:p w:rsidR="00000000" w:rsidDel="00000000" w:rsidP="00000000" w:rsidRDefault="00000000" w:rsidRPr="00000000" w14:paraId="000000B6">
      <w:pPr>
        <w:spacing w:after="60" w:before="60" w:lineRule="auto"/>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Licensor’s Name and Likeness. Use of Licensor’s personal name, photo, voice, or personal brand in Licensee’s marketing is:</w:t>
      </w:r>
    </w:p>
    <w:p w:rsidR="00000000" w:rsidDel="00000000" w:rsidP="00000000" w:rsidRDefault="00000000" w:rsidRPr="00000000" w14:paraId="000000B8">
      <w:pPr>
        <w:spacing w:after="40" w:before="0" w:lineRule="auto"/>
        <w:rPr/>
      </w:pPr>
      <w:r w:rsidDel="00000000" w:rsidR="00000000" w:rsidRPr="00000000">
        <w:rPr>
          <w:rtl w:val="0"/>
        </w:rPr>
      </w:r>
    </w:p>
    <w:p w:rsidR="00000000" w:rsidDel="00000000" w:rsidP="00000000" w:rsidRDefault="00000000" w:rsidRPr="00000000" w14:paraId="000000B9">
      <w:pPr>
        <w:spacing w:after="40" w:before="40" w:lineRule="auto"/>
        <w:ind w:left="360" w:firstLine="0"/>
        <w:rPr/>
      </w:pPr>
      <w:r w:rsidDel="00000000" w:rsidR="00000000" w:rsidRPr="00000000">
        <w:rPr>
          <w:rFonts w:ascii="Arial" w:cs="Arial" w:eastAsia="Arial" w:hAnsi="Arial"/>
          <w:color w:val="14213d"/>
          <w:sz w:val="20"/>
          <w:szCs w:val="20"/>
          <w:rtl w:val="0"/>
        </w:rPr>
        <w:t xml:space="preserve">☐  Not authorized beyond the required attribution credit line above</w:t>
      </w:r>
      <w:r w:rsidDel="00000000" w:rsidR="00000000" w:rsidRPr="00000000">
        <w:rPr>
          <w:rtl w:val="0"/>
        </w:rPr>
      </w:r>
    </w:p>
    <w:p w:rsidR="00000000" w:rsidDel="00000000" w:rsidP="00000000" w:rsidRDefault="00000000" w:rsidRPr="00000000" w14:paraId="000000BA">
      <w:pPr>
        <w:spacing w:after="40" w:before="40" w:lineRule="auto"/>
        <w:ind w:left="360" w:firstLine="0"/>
        <w:rPr/>
      </w:pPr>
      <w:r w:rsidDel="00000000" w:rsidR="00000000" w:rsidRPr="00000000">
        <w:rPr>
          <w:rFonts w:ascii="Arial" w:cs="Arial" w:eastAsia="Arial" w:hAnsi="Arial"/>
          <w:color w:val="14213d"/>
          <w:sz w:val="20"/>
          <w:szCs w:val="20"/>
          <w:rtl w:val="0"/>
        </w:rPr>
        <w:t xml:space="preserve">☐  Authorized as specifically described in Schedule A only</w:t>
      </w:r>
      <w:r w:rsidDel="00000000" w:rsidR="00000000" w:rsidRPr="00000000">
        <w:rPr>
          <w:rtl w:val="0"/>
        </w:rPr>
      </w:r>
    </w:p>
    <w:p w:rsidR="00000000" w:rsidDel="00000000" w:rsidP="00000000" w:rsidRDefault="00000000" w:rsidRPr="00000000" w14:paraId="000000BB">
      <w:pPr>
        <w:spacing w:after="60" w:before="180" w:lineRule="auto"/>
        <w:rPr/>
      </w:pPr>
      <w:r w:rsidDel="00000000" w:rsidR="00000000" w:rsidRPr="00000000">
        <w:rPr>
          <w:rtl w:val="0"/>
        </w:rPr>
      </w:r>
    </w:p>
    <w:p w:rsidR="00000000" w:rsidDel="00000000" w:rsidP="00000000" w:rsidRDefault="00000000" w:rsidRPr="00000000" w14:paraId="000000BC">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4  –  FEES &amp; ROYALTIES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Fee Structure. Licensee agrees to compensate Licensor as follows:</w:t>
      </w:r>
    </w:p>
    <w:p w:rsidR="00000000" w:rsidDel="00000000" w:rsidP="00000000" w:rsidRDefault="00000000" w:rsidRPr="00000000" w14:paraId="000000BE">
      <w:pPr>
        <w:spacing w:after="60" w:before="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rFonts w:ascii="Arial" w:cs="Arial" w:eastAsia="Arial" w:hAnsi="Arial"/>
                <w:b w:val="1"/>
                <w:bCs w:val="1"/>
                <w:color w:val="14213d"/>
                <w:sz w:val="20"/>
                <w:szCs w:val="20"/>
                <w:rtl w:val="0"/>
              </w:rPr>
              <w:t xml:space="preserve">Fee Structure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0">
            <w:pPr>
              <w:rPr/>
            </w:pPr>
            <w:r w:rsidDel="00000000" w:rsidR="00000000" w:rsidRPr="00000000">
              <w:rPr>
                <w:rFonts w:ascii="Arial" w:cs="Arial" w:eastAsia="Arial" w:hAnsi="Arial"/>
                <w:color w:val="14213d"/>
                <w:sz w:val="19"/>
                <w:szCs w:val="19"/>
                <w:rtl w:val="0"/>
              </w:rPr>
              <w:t xml:space="preserve">☐ Flat Fee    ☐ Per-Cohort Fee    ☐ Revenue Share / Royalty    ☐ Annual License Fee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1">
            <w:pPr>
              <w:rPr/>
            </w:pPr>
            <w:r w:rsidDel="00000000" w:rsidR="00000000" w:rsidRPr="00000000">
              <w:rPr>
                <w:rFonts w:ascii="Arial" w:cs="Arial" w:eastAsia="Arial" w:hAnsi="Arial"/>
                <w:b w:val="1"/>
                <w:bCs w:val="1"/>
                <w:color w:val="14213d"/>
                <w:sz w:val="20"/>
                <w:szCs w:val="20"/>
                <w:rtl w:val="0"/>
              </w:rPr>
              <w:t xml:space="preserve">Amount / 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Fonts w:ascii="Arial" w:cs="Arial" w:eastAsia="Arial" w:hAnsi="Arial"/>
                <w:color w:val="14213d"/>
                <w:sz w:val="19"/>
                <w:szCs w:val="19"/>
                <w:rtl w:val="0"/>
              </w:rPr>
              <w:t xml:space="preserve">$_____________  (describe: 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3">
            <w:pPr>
              <w:rPr/>
            </w:pPr>
            <w:r w:rsidDel="00000000" w:rsidR="00000000" w:rsidRPr="00000000">
              <w:rPr>
                <w:rFonts w:ascii="Arial" w:cs="Arial" w:eastAsia="Arial" w:hAnsi="Arial"/>
                <w:b w:val="1"/>
                <w:bCs w:val="1"/>
                <w:color w:val="14213d"/>
                <w:sz w:val="20"/>
                <w:szCs w:val="20"/>
                <w:rtl w:val="0"/>
              </w:rPr>
              <w:t xml:space="preserve">Payment Schedule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4">
            <w:pPr>
              <w:rPr/>
            </w:pPr>
            <w:r w:rsidDel="00000000" w:rsidR="00000000" w:rsidRPr="00000000">
              <w:rPr>
                <w:rFonts w:ascii="Arial" w:cs="Arial" w:eastAsia="Arial" w:hAnsi="Arial"/>
                <w:color w:val="14213d"/>
                <w:sz w:val="19"/>
                <w:szCs w:val="19"/>
                <w:rtl w:val="0"/>
              </w:rPr>
              <w:t xml:space="preserve">___________________________________________________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5">
            <w:pPr>
              <w:rPr/>
            </w:pPr>
            <w:r w:rsidDel="00000000" w:rsidR="00000000" w:rsidRPr="00000000">
              <w:rPr>
                <w:rFonts w:ascii="Arial" w:cs="Arial" w:eastAsia="Arial" w:hAnsi="Arial"/>
                <w:b w:val="1"/>
                <w:bCs w:val="1"/>
                <w:color w:val="14213d"/>
                <w:sz w:val="20"/>
                <w:szCs w:val="20"/>
                <w:rtl w:val="0"/>
              </w:rPr>
              <w:t xml:space="preserve">Revenue Share % (if applicable)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6">
            <w:pPr>
              <w:rPr/>
            </w:pPr>
            <w:r w:rsidDel="00000000" w:rsidR="00000000" w:rsidRPr="00000000">
              <w:rPr>
                <w:rFonts w:ascii="Arial" w:cs="Arial" w:eastAsia="Arial" w:hAnsi="Arial"/>
                <w:color w:val="14213d"/>
                <w:sz w:val="19"/>
                <w:szCs w:val="19"/>
                <w:rtl w:val="0"/>
              </w:rPr>
              <w:t xml:space="preserve">_______% of gross revenue generated using the Licensed Property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7">
            <w:pPr>
              <w:rPr/>
            </w:pPr>
            <w:r w:rsidDel="00000000" w:rsidR="00000000" w:rsidRPr="00000000">
              <w:rPr>
                <w:rFonts w:ascii="Arial" w:cs="Arial" w:eastAsia="Arial" w:hAnsi="Arial"/>
                <w:b w:val="1"/>
                <w:bCs w:val="1"/>
                <w:color w:val="14213d"/>
                <w:sz w:val="20"/>
                <w:szCs w:val="20"/>
                <w:rtl w:val="0"/>
              </w:rPr>
              <w:t xml:space="preserve">Reporting Frequency (if revenue share)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8">
            <w:pPr>
              <w:rPr/>
            </w:pPr>
            <w:r w:rsidDel="00000000" w:rsidR="00000000" w:rsidRPr="00000000">
              <w:rPr>
                <w:rFonts w:ascii="Arial" w:cs="Arial" w:eastAsia="Arial" w:hAnsi="Arial"/>
                <w:color w:val="14213d"/>
                <w:sz w:val="19"/>
                <w:szCs w:val="19"/>
                <w:rtl w:val="0"/>
              </w:rPr>
              <w:t xml:space="preserve">☐ Monthly    ☐ Quarterly    ☐ Annually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C9">
            <w:pPr>
              <w:rPr/>
            </w:pPr>
            <w:r w:rsidDel="00000000" w:rsidR="00000000" w:rsidRPr="00000000">
              <w:rPr>
                <w:rFonts w:ascii="Arial" w:cs="Arial" w:eastAsia="Arial" w:hAnsi="Arial"/>
                <w:b w:val="1"/>
                <w:bCs w:val="1"/>
                <w:color w:val="14213d"/>
                <w:sz w:val="20"/>
                <w:szCs w:val="20"/>
                <w:rtl w:val="0"/>
              </w:rPr>
              <w:t xml:space="preserve">First Payment Due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CA">
            <w:pPr>
              <w:rPr/>
            </w:pPr>
            <w:r w:rsidDel="00000000" w:rsidR="00000000" w:rsidRPr="00000000">
              <w:rPr>
                <w:rFonts w:ascii="Arial" w:cs="Arial" w:eastAsia="Arial" w:hAnsi="Arial"/>
                <w:color w:val="14213d"/>
                <w:sz w:val="19"/>
                <w:szCs w:val="19"/>
                <w:rtl w:val="0"/>
              </w:rPr>
              <w:t xml:space="preserve">___________________________________________________</w:t>
            </w:r>
            <w:r w:rsidDel="00000000" w:rsidR="00000000" w:rsidRPr="00000000">
              <w:rPr>
                <w:rtl w:val="0"/>
              </w:rPr>
            </w:r>
          </w:p>
        </w:tc>
      </w:tr>
    </w:tbl>
    <w:p w:rsidR="00000000" w:rsidDel="00000000" w:rsidP="00000000" w:rsidRDefault="00000000" w:rsidRPr="00000000" w14:paraId="000000CB">
      <w:pPr>
        <w:spacing w:after="60" w:before="60" w:lineRule="auto"/>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Revenue Reporting. If the fee structure includes a revenue share or royalty, Licensee agrees to:</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Provide Licensor with a written revenue report on the schedule specified above, showing gross revenue generated from use of the Licensed Property during the reporting period;</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Accompany each report with the corresponding payment; and</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Retain financial records related to use of the Licensed Property for a minimum of three (3) years following the end of the license term.</w:t>
      </w:r>
    </w:p>
    <w:p w:rsidR="00000000" w:rsidDel="00000000" w:rsidP="00000000" w:rsidRDefault="00000000" w:rsidRPr="00000000" w14:paraId="000000D0">
      <w:pPr>
        <w:spacing w:after="60" w:before="60" w:lineRule="auto"/>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Audit Rights. If the fee structure includes a revenue share or royalty, Licensor reserves the right to audit Licensee’s financial records related to the Licensed Property upon thirty (30) days’ written notice, no more than once per calendar year. If an audit reveals underpayment exceeding 5% of amounts owed, Licensee shall bear the cost of the audit in addition to paying the underpaid amount with interest.</w:t>
      </w:r>
    </w:p>
    <w:p w:rsidR="00000000" w:rsidDel="00000000" w:rsidP="00000000" w:rsidRDefault="00000000" w:rsidRPr="00000000" w14:paraId="000000D2">
      <w:pPr>
        <w:spacing w:after="60" w:before="60" w:lineRule="auto"/>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Late Payment. Payments not received within fifteen (15) days of the due date accrue interest at 1.5% per month. Licensor may suspend the license upon thirty (30) days of non-payment. Continued use of the Licensed Property during a suspension period constitutes a material breach.</w:t>
      </w:r>
    </w:p>
    <w:p w:rsidR="00000000" w:rsidDel="00000000" w:rsidP="00000000" w:rsidRDefault="00000000" w:rsidRPr="00000000" w14:paraId="000000D4">
      <w:pPr>
        <w:spacing w:after="60" w:before="180" w:lineRule="auto"/>
        <w:rPr/>
      </w:pPr>
      <w:r w:rsidDel="00000000" w:rsidR="00000000" w:rsidRPr="00000000">
        <w:rPr>
          <w:rtl w:val="0"/>
        </w:rPr>
      </w:r>
    </w:p>
    <w:p w:rsidR="00000000" w:rsidDel="00000000" w:rsidP="00000000" w:rsidRDefault="00000000" w:rsidRPr="00000000" w14:paraId="000000D5">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5  –  QUALITY CONTROL</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D6">
            <w:pPr>
              <w:spacing w:after="80" w:before="0" w:lineRule="auto"/>
              <w:rPr/>
            </w:pPr>
            <w:r w:rsidDel="00000000" w:rsidR="00000000" w:rsidRPr="00000000">
              <w:rPr>
                <w:rFonts w:ascii="Arial" w:cs="Arial" w:eastAsia="Arial" w:hAnsi="Arial"/>
                <w:b w:val="1"/>
                <w:bCs w:val="1"/>
                <w:color w:val="007d84"/>
                <w:sz w:val="18"/>
                <w:szCs w:val="18"/>
                <w:rtl w:val="0"/>
              </w:rPr>
              <w:t xml:space="preserve">WHY THIS SECTION EXISTS</w:t>
            </w:r>
            <w:r w:rsidDel="00000000" w:rsidR="00000000" w:rsidRPr="00000000">
              <w:rPr>
                <w:rtl w:val="0"/>
              </w:rPr>
            </w:r>
          </w:p>
          <w:p w:rsidR="00000000" w:rsidDel="00000000" w:rsidP="00000000" w:rsidRDefault="00000000" w:rsidRPr="00000000" w14:paraId="000000D7">
            <w:pPr>
              <w:spacing w:after="0" w:before="0" w:lineRule="auto"/>
              <w:rPr/>
            </w:pPr>
            <w:r w:rsidDel="00000000" w:rsidR="00000000" w:rsidRPr="00000000">
              <w:rPr>
                <w:rFonts w:ascii="Arial" w:cs="Arial" w:eastAsia="Arial" w:hAnsi="Arial"/>
                <w:color w:val="14213d"/>
                <w:sz w:val="20"/>
                <w:szCs w:val="20"/>
                <w:rtl w:val="0"/>
              </w:rPr>
              <w:t xml:space="preserve">Your methodology is your reputation. If the Licensee delivers it poorly, the damage attaches to your name — not just theirs. Quality control provisions give you a mechanism to require correction before that damage compounds, and to terminate the license if it doesn’t.</w:t>
            </w:r>
            <w:r w:rsidDel="00000000" w:rsidR="00000000" w:rsidRPr="00000000">
              <w:rPr>
                <w:rtl w:val="0"/>
              </w:rPr>
            </w:r>
          </w:p>
        </w:tc>
      </w:tr>
    </w:tbl>
    <w:p w:rsidR="00000000" w:rsidDel="00000000" w:rsidP="00000000" w:rsidRDefault="00000000" w:rsidRPr="00000000" w14:paraId="000000D8">
      <w:pPr>
        <w:spacing w:after="60" w:before="120" w:lineRule="auto"/>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Delivery Standards. Licensee agrees to deliver the Licensed Property in accordance with the quality standards specified in Schedule A. At minimum, Licensee agrees to:</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Deliver the Licensed Property accurately and without material omission or distortion;</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Represent the Licensed Property’s intended outcomes honestly and without overstatement;</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Not make claims about the Licensed Property that Licensor has not authorized; and</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Promptly notify Licensor of any complaints, disputes, or negative outcomes related to the delivery of the Licensed Property.</w:t>
      </w:r>
    </w:p>
    <w:p w:rsidR="00000000" w:rsidDel="00000000" w:rsidP="00000000" w:rsidRDefault="00000000" w:rsidRPr="00000000" w14:paraId="000000DE">
      <w:pPr>
        <w:spacing w:after="60" w:before="60" w:lineRule="auto"/>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Licensor’s Review Rights. Licensor reserves the right to:</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Request samples of Licensee’s delivery materials (slides, handouts, recordings) at any time during the license term;</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Attend or observe a delivery session with reasonable advance notice; and</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Request modification of delivery materials that misrepresent the Licensed Property or fall below the agreed quality standards.</w:t>
      </w:r>
    </w:p>
    <w:p w:rsidR="00000000" w:rsidDel="00000000" w:rsidP="00000000" w:rsidRDefault="00000000" w:rsidRPr="00000000" w14:paraId="000000E3">
      <w:pPr>
        <w:spacing w:after="60" w:before="60" w:lineRule="auto"/>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Cure Period. If Licensor identifies a quality breach, Licensor shall provide written notice specifying the deficiency. Licensee shall have thirty (30) days to cure the deficiency. If not cured within thirty (30) days, Licensor may suspend or terminate the license per Section 10.</w:t>
      </w:r>
    </w:p>
    <w:p w:rsidR="00000000" w:rsidDel="00000000" w:rsidP="00000000" w:rsidRDefault="00000000" w:rsidRPr="00000000" w14:paraId="000000E5">
      <w:pPr>
        <w:spacing w:after="60" w:before="60" w:lineRule="auto"/>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Unauthorized Modification. Licensee may not modify, adapt, or alter the Licensed Property in any way without Licensor’s prior written consent. Delivering a modified version of the Licensed Property without consent constitutes a material breach.</w:t>
      </w:r>
    </w:p>
    <w:p w:rsidR="00000000" w:rsidDel="00000000" w:rsidP="00000000" w:rsidRDefault="00000000" w:rsidRPr="00000000" w14:paraId="000000E7">
      <w:pPr>
        <w:spacing w:after="60" w:before="180" w:lineRule="auto"/>
        <w:rPr/>
      </w:pPr>
      <w:r w:rsidDel="00000000" w:rsidR="00000000" w:rsidRPr="00000000">
        <w:rPr>
          <w:rtl w:val="0"/>
        </w:rPr>
      </w:r>
    </w:p>
    <w:p w:rsidR="00000000" w:rsidDel="00000000" w:rsidP="00000000" w:rsidRDefault="00000000" w:rsidRPr="00000000" w14:paraId="000000E8">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6  –  ARTIFICIAL INTELLIGENCE USE PROHIBITION</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E9">
            <w:pPr>
              <w:spacing w:after="80" w:before="0" w:lineRule="auto"/>
              <w:rPr/>
            </w:pPr>
            <w:r w:rsidDel="00000000" w:rsidR="00000000" w:rsidRPr="00000000">
              <w:rPr>
                <w:rFonts w:ascii="Arial" w:cs="Arial" w:eastAsia="Arial" w:hAnsi="Arial"/>
                <w:b w:val="1"/>
                <w:bCs w:val="1"/>
                <w:color w:val="f46a6a"/>
                <w:sz w:val="18"/>
                <w:szCs w:val="18"/>
                <w:rtl w:val="0"/>
              </w:rPr>
              <w:t xml:space="preserve">THIS SECTION IS STANDARD AND NON-NEGOTIABLE</w:t>
            </w:r>
            <w:r w:rsidDel="00000000" w:rsidR="00000000" w:rsidRPr="00000000">
              <w:rPr>
                <w:rtl w:val="0"/>
              </w:rPr>
            </w:r>
          </w:p>
          <w:p w:rsidR="00000000" w:rsidDel="00000000" w:rsidP="00000000" w:rsidRDefault="00000000" w:rsidRPr="00000000" w14:paraId="000000EA">
            <w:pPr>
              <w:spacing w:after="0" w:before="0" w:lineRule="auto"/>
              <w:rPr/>
            </w:pPr>
            <w:r w:rsidDel="00000000" w:rsidR="00000000" w:rsidRPr="00000000">
              <w:rPr>
                <w:rFonts w:ascii="Arial" w:cs="Arial" w:eastAsia="Arial" w:hAnsi="Arial"/>
                <w:color w:val="14213d"/>
                <w:sz w:val="20"/>
                <w:szCs w:val="20"/>
                <w:rtl w:val="0"/>
              </w:rPr>
              <w:t xml:space="preserve">The following restrictions apply to the Licensed Property in all delivery contexts. They cannot be waived or modified without Licensor’s separate written consent.</w:t>
            </w:r>
            <w:r w:rsidDel="00000000" w:rsidR="00000000" w:rsidRPr="00000000">
              <w:rPr>
                <w:rtl w:val="0"/>
              </w:rPr>
            </w:r>
          </w:p>
        </w:tc>
      </w:tr>
    </w:tbl>
    <w:p w:rsidR="00000000" w:rsidDel="00000000" w:rsidP="00000000" w:rsidRDefault="00000000" w:rsidRPr="00000000" w14:paraId="000000EB">
      <w:pPr>
        <w:spacing w:after="60" w:before="120" w:lineRule="auto"/>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Training Prohibition. Licensee may not use the Licensed Property, in whole or in part, to train, fine-tune, develop, or build any artificial intelligence or machine learning model, system, or algorithm. This prohibition applies regardless of whether the use is commercial or non-commercial, and survives termination of this Agreement.</w:t>
      </w:r>
    </w:p>
    <w:p w:rsidR="00000000" w:rsidDel="00000000" w:rsidP="00000000" w:rsidRDefault="00000000" w:rsidRPr="00000000" w14:paraId="000000ED">
      <w:pPr>
        <w:spacing w:after="60" w:before="60" w:lineRule="auto"/>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AI-Generated Delivery. Licensee may not use AI-generated content to deliver, replicate, simulate, or substitute for the Licensed Property without Licensor’s prior written consent.</w:t>
      </w:r>
    </w:p>
    <w:p w:rsidR="00000000" w:rsidDel="00000000" w:rsidP="00000000" w:rsidRDefault="00000000" w:rsidRPr="00000000" w14:paraId="000000EF">
      <w:pPr>
        <w:spacing w:after="60" w:before="60" w:lineRule="auto"/>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Obligation. Where the Licensed Property or any materials associated with it are uploaded to any digital platform, Licensee agrees to exercise all available opt-out mechanisms to prevent the content from being used for AI training purposes.</w:t>
      </w:r>
    </w:p>
    <w:p w:rsidR="00000000" w:rsidDel="00000000" w:rsidP="00000000" w:rsidRDefault="00000000" w:rsidRPr="00000000" w14:paraId="000000F1">
      <w:pPr>
        <w:spacing w:after="60" w:before="180" w:lineRule="auto"/>
        <w:rPr/>
      </w:pPr>
      <w:r w:rsidDel="00000000" w:rsidR="00000000" w:rsidRPr="00000000">
        <w:rPr>
          <w:rtl w:val="0"/>
        </w:rPr>
      </w:r>
    </w:p>
    <w:p w:rsidR="00000000" w:rsidDel="00000000" w:rsidP="00000000" w:rsidRDefault="00000000" w:rsidRPr="00000000" w14:paraId="000000F2">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7  –  INTELLECTUAL PROPERTY PROTECTION</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Licensor’s Ownership. Licensee acknowledges that the Licensed Property and all associated intellectual property are owned solely by Licensor. This Agreement does not transfer any ownership rights to Licensee.</w:t>
      </w:r>
    </w:p>
    <w:p w:rsidR="00000000" w:rsidDel="00000000" w:rsidP="00000000" w:rsidRDefault="00000000" w:rsidRPr="00000000" w14:paraId="000000F4">
      <w:pPr>
        <w:spacing w:after="60" w:before="60" w:lineRule="auto"/>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Trademark Registration. Licensee may not register any trademark, service mark, or other intellectual property right based on or related to the Licensed Property, Licensor’s name, or any element of Licensor’s brand without Licensor’s prior written consent.</w:t>
      </w:r>
    </w:p>
    <w:p w:rsidR="00000000" w:rsidDel="00000000" w:rsidP="00000000" w:rsidRDefault="00000000" w:rsidRPr="00000000" w14:paraId="000000F6">
      <w:pPr>
        <w:spacing w:after="60" w:before="60" w:lineRule="auto"/>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Reverse Engineering. Licensee may not reverse engineer, deconstruct, or independently recreate the Licensed Property or any component of it for the purpose of developing a competing methodology or product.</w:t>
      </w:r>
    </w:p>
    <w:p w:rsidR="00000000" w:rsidDel="00000000" w:rsidP="00000000" w:rsidRDefault="00000000" w:rsidRPr="00000000" w14:paraId="000000F8">
      <w:pPr>
        <w:spacing w:after="60" w:before="60" w:lineRule="auto"/>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Derivative Works. Licensee may not create derivative works based on the Licensed Property — including adaptations, spinoffs, related frameworks, or adjacent programs — without Licensor’s prior written consent and a separate written agreement governing ownership and compensation for such derivatives.</w:t>
      </w:r>
    </w:p>
    <w:p w:rsidR="00000000" w:rsidDel="00000000" w:rsidP="00000000" w:rsidRDefault="00000000" w:rsidRPr="00000000" w14:paraId="000000FA">
      <w:pPr>
        <w:spacing w:after="60" w:before="60" w:lineRule="auto"/>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Confidentiality. Licensee agrees to treat the Licensed Property and all associated materials as confidential and proprietary. Licensee shall not disclose the underlying structure, methodology, or materials to any third party except as necessary for authorized delivery, and only subject to confidentiality obligations at least as protective as this Agreement.</w:t>
      </w:r>
    </w:p>
    <w:p w:rsidR="00000000" w:rsidDel="00000000" w:rsidP="00000000" w:rsidRDefault="00000000" w:rsidRPr="00000000" w14:paraId="000000FC">
      <w:pPr>
        <w:spacing w:after="60" w:before="180" w:lineRule="auto"/>
        <w:rPr/>
      </w:pPr>
      <w:r w:rsidDel="00000000" w:rsidR="00000000" w:rsidRPr="00000000">
        <w:rPr>
          <w:rtl w:val="0"/>
        </w:rPr>
      </w:r>
    </w:p>
    <w:p w:rsidR="00000000" w:rsidDel="00000000" w:rsidP="00000000" w:rsidRDefault="00000000" w:rsidRPr="00000000" w14:paraId="000000F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8  –  REPRESENTATIONS &amp; WARRANTIES</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Licensor. Licensor represents and warrants that:</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 is the sole creator and owner of the Licensed Property, or holds all rights necessary to grant this license;</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Licensed Property does not infringe any third-party intellectual property rights;</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Licensor has full legal authority to enter into this Agreement; and</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Licensing the Licensed Property does not violate any existing agreement to which Licensor is a party.</w:t>
      </w:r>
    </w:p>
    <w:p w:rsidR="00000000" w:rsidDel="00000000" w:rsidP="00000000" w:rsidRDefault="00000000" w:rsidRPr="00000000" w14:paraId="00000103">
      <w:pPr>
        <w:spacing w:after="60" w:before="60" w:lineRule="auto"/>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Licensee. Licensee represents and warrants that:</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has full legal authority to enter into this Agreement;</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Entering this Agreement does not violate any existing obligation, non-compete, exclusivity clause, or other agreement to which Licensee is a party;</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will use the Licensed Property only within the scope expressly granted in this Agreement;</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will comply with all applicable laws and regulations in connection with their delivery of the Licensed Property, including any professional licensing requirements in the Licensee’s field; and</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will not make representations about the Licensed Property’s outcomes that go beyond what Licensor has authorized.</w:t>
      </w:r>
    </w:p>
    <w:p w:rsidR="00000000" w:rsidDel="00000000" w:rsidP="00000000" w:rsidRDefault="00000000" w:rsidRPr="00000000" w14:paraId="0000010A">
      <w:pPr>
        <w:spacing w:after="60" w:before="60" w:lineRule="auto"/>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Indemnification. Each party agrees to indemnify, defend, and hold harmless the other from any claims, damages, losses, or expenses arising from: (a) that party’s breach of this Agreement; (b) that party’s negligence or willful misconduct; or (c) any third-party claim arising from that party’s actions in connection with the Licensed Property.</w:t>
      </w:r>
    </w:p>
    <w:p w:rsidR="00000000" w:rsidDel="00000000" w:rsidP="00000000" w:rsidRDefault="00000000" w:rsidRPr="00000000" w14:paraId="0000010C">
      <w:pPr>
        <w:spacing w:after="60" w:before="180" w:lineRule="auto"/>
        <w:rPr/>
      </w:pPr>
      <w:r w:rsidDel="00000000" w:rsidR="00000000" w:rsidRPr="00000000">
        <w:rPr>
          <w:rtl w:val="0"/>
        </w:rPr>
      </w:r>
    </w:p>
    <w:p w:rsidR="00000000" w:rsidDel="00000000" w:rsidP="00000000" w:rsidRDefault="00000000" w:rsidRPr="00000000" w14:paraId="0000010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9  –  TERM &amp; RENEWAL</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Term. This Agreement begins on the Effective Date and continues for the following period:</w:t>
      </w:r>
    </w:p>
    <w:p w:rsidR="00000000" w:rsidDel="00000000" w:rsidP="00000000" w:rsidRDefault="00000000" w:rsidRPr="00000000" w14:paraId="0000010F">
      <w:pPr>
        <w:spacing w:after="40" w:before="0" w:lineRule="auto"/>
        <w:rPr/>
      </w:pPr>
      <w:r w:rsidDel="00000000" w:rsidR="00000000" w:rsidRPr="00000000">
        <w:rPr>
          <w:rtl w:val="0"/>
        </w:rPr>
      </w:r>
    </w:p>
    <w:p w:rsidR="00000000" w:rsidDel="00000000" w:rsidP="00000000" w:rsidRDefault="00000000" w:rsidRPr="00000000" w14:paraId="00000110">
      <w:pPr>
        <w:spacing w:after="40" w:before="40" w:lineRule="auto"/>
        <w:ind w:left="360" w:firstLine="0"/>
        <w:rPr/>
      </w:pPr>
      <w:r w:rsidDel="00000000" w:rsidR="00000000" w:rsidRPr="00000000">
        <w:rPr>
          <w:rFonts w:ascii="Arial" w:cs="Arial" w:eastAsia="Arial" w:hAnsi="Arial"/>
          <w:color w:val="14213d"/>
          <w:sz w:val="20"/>
          <w:szCs w:val="20"/>
          <w:rtl w:val="0"/>
        </w:rPr>
        <w:t xml:space="preserve">☐  One (1) year from the Effective Date</w:t>
      </w:r>
      <w:r w:rsidDel="00000000" w:rsidR="00000000" w:rsidRPr="00000000">
        <w:rPr>
          <w:rtl w:val="0"/>
        </w:rPr>
      </w:r>
    </w:p>
    <w:p w:rsidR="00000000" w:rsidDel="00000000" w:rsidP="00000000" w:rsidRDefault="00000000" w:rsidRPr="00000000" w14:paraId="00000111">
      <w:pPr>
        <w:spacing w:after="40" w:before="40" w:lineRule="auto"/>
        <w:ind w:left="360" w:firstLine="0"/>
        <w:rPr/>
      </w:pPr>
      <w:r w:rsidDel="00000000" w:rsidR="00000000" w:rsidRPr="00000000">
        <w:rPr>
          <w:rFonts w:ascii="Arial" w:cs="Arial" w:eastAsia="Arial" w:hAnsi="Arial"/>
          <w:color w:val="14213d"/>
          <w:sz w:val="20"/>
          <w:szCs w:val="20"/>
          <w:rtl w:val="0"/>
        </w:rPr>
        <w:t xml:space="preserve">☐  Two (2) years from the Effective Date</w:t>
      </w:r>
      <w:r w:rsidDel="00000000" w:rsidR="00000000" w:rsidRPr="00000000">
        <w:rPr>
          <w:rtl w:val="0"/>
        </w:rPr>
      </w:r>
    </w:p>
    <w:p w:rsidR="00000000" w:rsidDel="00000000" w:rsidP="00000000" w:rsidRDefault="00000000" w:rsidRPr="00000000" w14:paraId="00000112">
      <w:pPr>
        <w:spacing w:after="40" w:before="40" w:lineRule="auto"/>
        <w:ind w:left="360" w:firstLine="0"/>
        <w:rPr/>
      </w:pPr>
      <w:r w:rsidDel="00000000" w:rsidR="00000000" w:rsidRPr="00000000">
        <w:rPr>
          <w:rFonts w:ascii="Arial" w:cs="Arial" w:eastAsia="Arial" w:hAnsi="Arial"/>
          <w:color w:val="14213d"/>
          <w:sz w:val="20"/>
          <w:szCs w:val="20"/>
          <w:rtl w:val="0"/>
        </w:rPr>
        <w:t xml:space="preserve">☐  A defined period of: _______________</w:t>
      </w:r>
      <w:r w:rsidDel="00000000" w:rsidR="00000000" w:rsidRPr="00000000">
        <w:rPr>
          <w:rtl w:val="0"/>
        </w:rPr>
      </w:r>
    </w:p>
    <w:p w:rsidR="00000000" w:rsidDel="00000000" w:rsidP="00000000" w:rsidRDefault="00000000" w:rsidRPr="00000000" w14:paraId="00000113">
      <w:pPr>
        <w:spacing w:after="40" w:before="40" w:lineRule="auto"/>
        <w:ind w:left="360" w:firstLine="0"/>
        <w:rPr/>
      </w:pPr>
      <w:r w:rsidDel="00000000" w:rsidR="00000000" w:rsidRPr="00000000">
        <w:rPr>
          <w:rFonts w:ascii="Arial" w:cs="Arial" w:eastAsia="Arial" w:hAnsi="Arial"/>
          <w:color w:val="14213d"/>
          <w:sz w:val="20"/>
          <w:szCs w:val="20"/>
          <w:rtl w:val="0"/>
        </w:rPr>
        <w:t xml:space="preserve">☐  Indefinitely, until terminated per Section 10</w:t>
      </w:r>
      <w:r w:rsidDel="00000000" w:rsidR="00000000" w:rsidRPr="00000000">
        <w:rPr>
          <w:rtl w:val="0"/>
        </w:rPr>
      </w:r>
    </w:p>
    <w:p w:rsidR="00000000" w:rsidDel="00000000" w:rsidP="00000000" w:rsidRDefault="00000000" w:rsidRPr="00000000" w14:paraId="00000114">
      <w:pPr>
        <w:spacing w:after="60" w:before="60" w:lineRule="auto"/>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Renewal. At the end of the license term:</w:t>
      </w:r>
    </w:p>
    <w:p w:rsidR="00000000" w:rsidDel="00000000" w:rsidP="00000000" w:rsidRDefault="00000000" w:rsidRPr="00000000" w14:paraId="00000116">
      <w:pPr>
        <w:spacing w:after="40" w:before="0" w:lineRule="auto"/>
        <w:rPr/>
      </w:pPr>
      <w:r w:rsidDel="00000000" w:rsidR="00000000" w:rsidRPr="00000000">
        <w:rPr>
          <w:rtl w:val="0"/>
        </w:rPr>
      </w:r>
    </w:p>
    <w:p w:rsidR="00000000" w:rsidDel="00000000" w:rsidP="00000000" w:rsidRDefault="00000000" w:rsidRPr="00000000" w14:paraId="00000117">
      <w:pPr>
        <w:spacing w:after="40" w:before="40" w:lineRule="auto"/>
        <w:ind w:left="360" w:firstLine="0"/>
        <w:rPr/>
      </w:pPr>
      <w:r w:rsidDel="00000000" w:rsidR="00000000" w:rsidRPr="00000000">
        <w:rPr>
          <w:rFonts w:ascii="Arial" w:cs="Arial" w:eastAsia="Arial" w:hAnsi="Arial"/>
          <w:color w:val="14213d"/>
          <w:sz w:val="20"/>
          <w:szCs w:val="20"/>
          <w:rtl w:val="0"/>
        </w:rPr>
        <w:t xml:space="preserve">☐  The license automatically renews for the same term unless either party provides written notice of non-renewal at least thirty (30) days before the end of the current term</w:t>
      </w:r>
      <w:r w:rsidDel="00000000" w:rsidR="00000000" w:rsidRPr="00000000">
        <w:rPr>
          <w:rtl w:val="0"/>
        </w:rPr>
      </w:r>
    </w:p>
    <w:p w:rsidR="00000000" w:rsidDel="00000000" w:rsidP="00000000" w:rsidRDefault="00000000" w:rsidRPr="00000000" w14:paraId="00000118">
      <w:pPr>
        <w:spacing w:after="40" w:before="40" w:lineRule="auto"/>
        <w:ind w:left="360" w:firstLine="0"/>
        <w:rPr/>
      </w:pPr>
      <w:r w:rsidDel="00000000" w:rsidR="00000000" w:rsidRPr="00000000">
        <w:rPr>
          <w:rFonts w:ascii="Arial" w:cs="Arial" w:eastAsia="Arial" w:hAnsi="Arial"/>
          <w:color w:val="14213d"/>
          <w:sz w:val="20"/>
          <w:szCs w:val="20"/>
          <w:rtl w:val="0"/>
        </w:rPr>
        <w:t xml:space="preserve">☐  The license does not automatically renew. Renewal requires a new written agreement signed by both parties</w:t>
      </w:r>
      <w:r w:rsidDel="00000000" w:rsidR="00000000" w:rsidRPr="00000000">
        <w:rPr>
          <w:rtl w:val="0"/>
        </w:rPr>
      </w:r>
    </w:p>
    <w:p w:rsidR="00000000" w:rsidDel="00000000" w:rsidP="00000000" w:rsidRDefault="00000000" w:rsidRPr="00000000" w14:paraId="00000119">
      <w:pPr>
        <w:spacing w:after="40" w:before="40" w:lineRule="auto"/>
        <w:ind w:left="360" w:firstLine="0"/>
        <w:rPr/>
      </w:pPr>
      <w:r w:rsidDel="00000000" w:rsidR="00000000" w:rsidRPr="00000000">
        <w:rPr>
          <w:rFonts w:ascii="Arial" w:cs="Arial" w:eastAsia="Arial" w:hAnsi="Arial"/>
          <w:color w:val="14213d"/>
          <w:sz w:val="20"/>
          <w:szCs w:val="20"/>
          <w:rtl w:val="0"/>
        </w:rPr>
        <w:t xml:space="preserve">☐  Renewal terms: _______________</w:t>
      </w:r>
      <w:r w:rsidDel="00000000" w:rsidR="00000000" w:rsidRPr="00000000">
        <w:rPr>
          <w:rtl w:val="0"/>
        </w:rPr>
      </w:r>
    </w:p>
    <w:p w:rsidR="00000000" w:rsidDel="00000000" w:rsidP="00000000" w:rsidRDefault="00000000" w:rsidRPr="00000000" w14:paraId="0000011A">
      <w:pPr>
        <w:spacing w:after="60" w:before="60" w:lineRule="auto"/>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Effect of Non-Renewal. If the license is not renewed, Licensee must cease all use of the Licensed Property as of the expiration date, subject to the cohort wind-down provisions in Section 10.4 and Schedule A.</w:t>
      </w:r>
    </w:p>
    <w:p w:rsidR="00000000" w:rsidDel="00000000" w:rsidP="00000000" w:rsidRDefault="00000000" w:rsidRPr="00000000" w14:paraId="0000011C">
      <w:pPr>
        <w:spacing w:after="60" w:before="60" w:lineRule="auto"/>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Updates and New Versions. Licensor has no obligation to provide updates, new versions, or revised materials during the license term unless separately agreed in writing. If Licensor does provide updates, Licensee’s access to those updates is:</w:t>
      </w:r>
    </w:p>
    <w:p w:rsidR="00000000" w:rsidDel="00000000" w:rsidP="00000000" w:rsidRDefault="00000000" w:rsidRPr="00000000" w14:paraId="0000011E">
      <w:pPr>
        <w:spacing w:after="40" w:before="0" w:lineRule="auto"/>
        <w:rPr/>
      </w:pPr>
      <w:r w:rsidDel="00000000" w:rsidR="00000000" w:rsidRPr="00000000">
        <w:rPr>
          <w:rtl w:val="0"/>
        </w:rPr>
      </w:r>
    </w:p>
    <w:p w:rsidR="00000000" w:rsidDel="00000000" w:rsidP="00000000" w:rsidRDefault="00000000" w:rsidRPr="00000000" w14:paraId="0000011F">
      <w:pPr>
        <w:spacing w:after="40" w:before="40" w:lineRule="auto"/>
        <w:ind w:left="360" w:firstLine="0"/>
        <w:rPr/>
      </w:pPr>
      <w:r w:rsidDel="00000000" w:rsidR="00000000" w:rsidRPr="00000000">
        <w:rPr>
          <w:rFonts w:ascii="Arial" w:cs="Arial" w:eastAsia="Arial" w:hAnsi="Arial"/>
          <w:color w:val="14213d"/>
          <w:sz w:val="20"/>
          <w:szCs w:val="20"/>
          <w:rtl w:val="0"/>
        </w:rPr>
        <w:t xml:space="preserve">☐  Included in this license automatically</w:t>
      </w:r>
      <w:r w:rsidDel="00000000" w:rsidR="00000000" w:rsidRPr="00000000">
        <w:rPr>
          <w:rtl w:val="0"/>
        </w:rPr>
      </w:r>
    </w:p>
    <w:p w:rsidR="00000000" w:rsidDel="00000000" w:rsidP="00000000" w:rsidRDefault="00000000" w:rsidRPr="00000000" w14:paraId="00000120">
      <w:pPr>
        <w:spacing w:after="40" w:before="40" w:lineRule="auto"/>
        <w:ind w:left="360" w:firstLine="0"/>
        <w:rPr/>
      </w:pPr>
      <w:r w:rsidDel="00000000" w:rsidR="00000000" w:rsidRPr="00000000">
        <w:rPr>
          <w:rFonts w:ascii="Arial" w:cs="Arial" w:eastAsia="Arial" w:hAnsi="Arial"/>
          <w:color w:val="14213d"/>
          <w:sz w:val="20"/>
          <w:szCs w:val="20"/>
          <w:rtl w:val="0"/>
        </w:rPr>
        <w:t xml:space="preserve">☐  Subject to a separate fee and agreement</w:t>
      </w:r>
      <w:r w:rsidDel="00000000" w:rsidR="00000000" w:rsidRPr="00000000">
        <w:rPr>
          <w:rtl w:val="0"/>
        </w:rPr>
      </w:r>
    </w:p>
    <w:p w:rsidR="00000000" w:rsidDel="00000000" w:rsidP="00000000" w:rsidRDefault="00000000" w:rsidRPr="00000000" w14:paraId="00000121">
      <w:pPr>
        <w:spacing w:after="60" w:before="180" w:lineRule="auto"/>
        <w:rPr/>
      </w:pPr>
      <w:r w:rsidDel="00000000" w:rsidR="00000000" w:rsidRPr="00000000">
        <w:rPr>
          <w:rtl w:val="0"/>
        </w:rPr>
      </w:r>
    </w:p>
    <w:p w:rsidR="00000000" w:rsidDel="00000000" w:rsidP="00000000" w:rsidRDefault="00000000" w:rsidRPr="00000000" w14:paraId="00000122">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10  –  TERMINATION &amp; REVERSION</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Termination for Cause. Licensor may terminate this Agreement immediately upon written notice if Licensee:</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Fails to pay any amount due and does not cure within fifteen (15) days of written notice;</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Sublicenses the Licensed Property without authorization;</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Modifies the Licensed Property without authorization;</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Uses the Licensed Property for AI training or development;</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Misrepresents their authority to deliver the Licensed Property or makes unauthorized claims about its outcomes;</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Fails to cure a quality breach within the thirty (30)-day cure period in Section 5.3; or</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Materially breaches any other provision of this Agreement.</w:t>
      </w:r>
    </w:p>
    <w:p w:rsidR="00000000" w:rsidDel="00000000" w:rsidP="00000000" w:rsidRDefault="00000000" w:rsidRPr="00000000" w14:paraId="0000012B">
      <w:pPr>
        <w:spacing w:after="60" w:before="60" w:lineRule="auto"/>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Termination for Convenience. Either party may terminate this Agreement for convenience upon thirty (30) days’ written notice. If Licensor terminates for convenience, Licensor shall refund a pro-rated portion of any pre-paid flat fees covering the remaining term. Revenue share payments due through the termination date remain owed.</w:t>
      </w:r>
    </w:p>
    <w:p w:rsidR="00000000" w:rsidDel="00000000" w:rsidP="00000000" w:rsidRDefault="00000000" w:rsidRPr="00000000" w14:paraId="0000012D">
      <w:pPr>
        <w:spacing w:after="60" w:before="60" w:lineRule="auto"/>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Effect of Termination. Upon termination or expiration:</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All rights granted to Licensee immediately revert to Licensor;</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must cease all use of the Licensed Property, including delivery, marketing, and promotion;</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must return or certifiably destroy all copies of the Licensed Property materials in their possession and provide written certification within fifteen (15) days of the termination date; and</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may not represent themselves as a licensed provider of the Licensed Property after the termination date.</w:t>
      </w:r>
    </w:p>
    <w:p w:rsidR="00000000" w:rsidDel="00000000" w:rsidP="00000000" w:rsidRDefault="00000000" w:rsidRPr="00000000" w14:paraId="00000133">
      <w:pPr>
        <w:spacing w:after="60" w:before="60" w:lineRule="auto"/>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Cohort Wind-Down. If Licensee has a cohort or program actively in progress at the time of termination, Licensee may complete delivery to that cohort only, subject to the following:</w:t>
      </w:r>
    </w:p>
    <w:p w:rsidR="00000000" w:rsidDel="00000000" w:rsidP="00000000" w:rsidRDefault="00000000" w:rsidRPr="00000000" w14:paraId="00000135">
      <w:pPr>
        <w:spacing w:after="6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36">
            <w:pPr>
              <w:rPr/>
            </w:pPr>
            <w:r w:rsidDel="00000000" w:rsidR="00000000" w:rsidRPr="00000000">
              <w:rPr>
                <w:rFonts w:ascii="Arial" w:cs="Arial" w:eastAsia="Arial" w:hAnsi="Arial"/>
                <w:b w:val="1"/>
                <w:bCs w:val="1"/>
                <w:color w:val="14213d"/>
                <w:sz w:val="20"/>
                <w:szCs w:val="20"/>
                <w:rtl w:val="0"/>
              </w:rPr>
              <w:t xml:space="preserve">Wind-Down Period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7">
            <w:pPr>
              <w:rPr/>
            </w:pPr>
            <w:r w:rsidDel="00000000" w:rsidR="00000000" w:rsidRPr="00000000">
              <w:rPr>
                <w:rFonts w:ascii="Arial" w:cs="Arial" w:eastAsia="Arial" w:hAnsi="Arial"/>
                <w:color w:val="14213d"/>
                <w:sz w:val="19"/>
                <w:szCs w:val="19"/>
                <w:rtl w:val="0"/>
              </w:rPr>
              <w:t xml:space="preserve">Licensee may continue delivery for a maximum of: 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38">
            <w:pPr>
              <w:rPr/>
            </w:pPr>
            <w:r w:rsidDel="00000000" w:rsidR="00000000" w:rsidRPr="00000000">
              <w:rPr>
                <w:rFonts w:ascii="Arial" w:cs="Arial" w:eastAsia="Arial" w:hAnsi="Arial"/>
                <w:b w:val="1"/>
                <w:bCs w:val="1"/>
                <w:color w:val="14213d"/>
                <w:sz w:val="20"/>
                <w:szCs w:val="20"/>
                <w:rtl w:val="0"/>
              </w:rPr>
              <w:t xml:space="preserve">Restrictions During Wind-Down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9">
            <w:pPr>
              <w:rPr/>
            </w:pPr>
            <w:r w:rsidDel="00000000" w:rsidR="00000000" w:rsidRPr="00000000">
              <w:rPr>
                <w:rFonts w:ascii="Arial" w:cs="Arial" w:eastAsia="Arial" w:hAnsi="Arial"/>
                <w:color w:val="14213d"/>
                <w:sz w:val="19"/>
                <w:szCs w:val="19"/>
                <w:rtl w:val="0"/>
              </w:rPr>
              <w:t xml:space="preserve">No new enrollments, no new cohorts, no new marketing of the Licensed Property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3A">
            <w:pPr>
              <w:rPr/>
            </w:pPr>
            <w:r w:rsidDel="00000000" w:rsidR="00000000" w:rsidRPr="00000000">
              <w:rPr>
                <w:rFonts w:ascii="Arial" w:cs="Arial" w:eastAsia="Arial" w:hAnsi="Arial"/>
                <w:b w:val="1"/>
                <w:bCs w:val="1"/>
                <w:color w:val="14213d"/>
                <w:sz w:val="20"/>
                <w:szCs w:val="20"/>
                <w:rtl w:val="0"/>
              </w:rPr>
              <w:t xml:space="preserve">Reporting During Wind-Down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B">
            <w:pPr>
              <w:rPr/>
            </w:pPr>
            <w:r w:rsidDel="00000000" w:rsidR="00000000" w:rsidRPr="00000000">
              <w:rPr>
                <w:rFonts w:ascii="Arial" w:cs="Arial" w:eastAsia="Arial" w:hAnsi="Arial"/>
                <w:color w:val="14213d"/>
                <w:sz w:val="19"/>
                <w:szCs w:val="19"/>
                <w:rtl w:val="0"/>
              </w:rPr>
              <w:t xml:space="preserve">Licensee must provide Licensor with cohort completion confirmation within 5 business days of each cohort’s conclusion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3C">
            <w:pPr>
              <w:rPr/>
            </w:pPr>
            <w:r w:rsidDel="00000000" w:rsidR="00000000" w:rsidRPr="00000000">
              <w:rPr>
                <w:rFonts w:ascii="Arial" w:cs="Arial" w:eastAsia="Arial" w:hAnsi="Arial"/>
                <w:b w:val="1"/>
                <w:bCs w:val="1"/>
                <w:color w:val="14213d"/>
                <w:sz w:val="20"/>
                <w:szCs w:val="20"/>
                <w:rtl w:val="0"/>
              </w:rPr>
              <w:t xml:space="preserve">Final Deadline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3D">
            <w:pPr>
              <w:rPr/>
            </w:pPr>
            <w:r w:rsidDel="00000000" w:rsidR="00000000" w:rsidRPr="00000000">
              <w:rPr>
                <w:rFonts w:ascii="Arial" w:cs="Arial" w:eastAsia="Arial" w:hAnsi="Arial"/>
                <w:color w:val="14213d"/>
                <w:sz w:val="19"/>
                <w:szCs w:val="19"/>
                <w:rtl w:val="0"/>
              </w:rPr>
              <w:t xml:space="preserve">All delivery must cease by: _______________  regardless of cohort status</w:t>
            </w:r>
            <w:r w:rsidDel="00000000" w:rsidR="00000000" w:rsidRPr="00000000">
              <w:rPr>
                <w:rtl w:val="0"/>
              </w:rPr>
            </w:r>
          </w:p>
        </w:tc>
      </w:tr>
    </w:tbl>
    <w:p w:rsidR="00000000" w:rsidDel="00000000" w:rsidP="00000000" w:rsidRDefault="00000000" w:rsidRPr="00000000" w14:paraId="0000013E">
      <w:pPr>
        <w:spacing w:after="60" w:before="60" w:lineRule="auto"/>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Survival. Sections 6, 7, 8 (indemnification), 11, and 12 survive termination or expiration of this Agreement.</w:t>
      </w:r>
    </w:p>
    <w:p w:rsidR="00000000" w:rsidDel="00000000" w:rsidP="00000000" w:rsidRDefault="00000000" w:rsidRPr="00000000" w14:paraId="00000140">
      <w:pPr>
        <w:spacing w:after="60" w:before="180" w:lineRule="auto"/>
        <w:rPr/>
      </w:pPr>
      <w:r w:rsidDel="00000000" w:rsidR="00000000" w:rsidRPr="00000000">
        <w:rPr>
          <w:rtl w:val="0"/>
        </w:rPr>
      </w:r>
    </w:p>
    <w:p w:rsidR="00000000" w:rsidDel="00000000" w:rsidP="00000000" w:rsidRDefault="00000000" w:rsidRPr="00000000" w14:paraId="00000141">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11  –  LIMITATION OF LIABILITY &amp; INDEMNIFICATION</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Limitation. TO THE MAXIMUM EXTENT PERMITTED BY APPLICABLE LAW, LICENSOR’S TOTAL LIABILITY TO LICENSEE UNDER THIS AGREEMENT SHALL NOT EXCEED THE TOTAL FEES PAID IN THE TWELVE (12) MONTHS PRECEDING THE CLAIM. NEITHER PARTY SHALL BE LIABLE FOR INDIRECT, INCIDENTAL, CONSEQUENTIAL, OR PUNITIVE DAMAGES.</w:t>
      </w:r>
    </w:p>
    <w:p w:rsidR="00000000" w:rsidDel="00000000" w:rsidP="00000000" w:rsidRDefault="00000000" w:rsidRPr="00000000" w14:paraId="00000143">
      <w:pPr>
        <w:spacing w:after="60" w:before="60" w:lineRule="auto"/>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Guarantee of Outcomes. Licensor makes no warranty that the Licensed Property will produce any specific outcome for Licensee’s clients or students. Results depend on delivery quality, participant engagement, and factors outside Licensor’s control. Licensee is solely responsible for the outcomes of their delivery.</w:t>
      </w:r>
    </w:p>
    <w:p w:rsidR="00000000" w:rsidDel="00000000" w:rsidP="00000000" w:rsidRDefault="00000000" w:rsidRPr="00000000" w14:paraId="00000145">
      <w:pPr>
        <w:spacing w:after="60" w:before="180" w:lineRule="auto"/>
        <w:rPr/>
      </w:pPr>
      <w:r w:rsidDel="00000000" w:rsidR="00000000" w:rsidRPr="00000000">
        <w:rPr>
          <w:rtl w:val="0"/>
        </w:rPr>
      </w:r>
    </w:p>
    <w:p w:rsidR="00000000" w:rsidDel="00000000" w:rsidP="00000000" w:rsidRDefault="00000000" w:rsidRPr="00000000" w14:paraId="00000146">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12  –  DISPUTE RESOLUTION</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Governing Law. This Agreement is governed by the laws of the State of __________________, without regard to conflict of laws principles.</w:t>
      </w:r>
    </w:p>
    <w:p w:rsidR="00000000" w:rsidDel="00000000" w:rsidP="00000000" w:rsidRDefault="00000000" w:rsidRPr="00000000" w14:paraId="00000148">
      <w:pPr>
        <w:spacing w:after="60" w:before="60" w:lineRule="auto"/>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Informal Resolution. Before initiating formal dispute resolution, the parties agree to attempt good-faith negotiation for fifteen (15) business days following written notice of a dispute.</w:t>
      </w:r>
    </w:p>
    <w:p w:rsidR="00000000" w:rsidDel="00000000" w:rsidP="00000000" w:rsidRDefault="00000000" w:rsidRPr="00000000" w14:paraId="0000014A">
      <w:pPr>
        <w:spacing w:after="60" w:before="60" w:lineRule="auto"/>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Arbitration. Unresolved disputes shall be settled by binding arbitration before a mutually agreed arbitration service. The arbitrator’s decision may be entered as a judgment in any court of competent jurisdiction.</w:t>
      </w:r>
    </w:p>
    <w:p w:rsidR="00000000" w:rsidDel="00000000" w:rsidP="00000000" w:rsidRDefault="00000000" w:rsidRPr="00000000" w14:paraId="0000014C">
      <w:pPr>
        <w:spacing w:after="60" w:before="60" w:lineRule="auto"/>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Injunctive Relief. Notwithstanding Section 12.3, Licensor may seek emergency injunctive or other equitable relief in a court of competent jurisdiction to prevent irreparable harm from unauthorized use of the Licensed Property, sublicensing without authorization, violation of the AI prohibition, or any other misappropriation of Licensor’s intellectual property. Licensor is not required to post bond to obtain emergency relief.</w:t>
      </w:r>
    </w:p>
    <w:p w:rsidR="00000000" w:rsidDel="00000000" w:rsidP="00000000" w:rsidRDefault="00000000" w:rsidRPr="00000000" w14:paraId="0000014E">
      <w:pPr>
        <w:spacing w:after="60" w:before="180" w:lineRule="auto"/>
        <w:rPr/>
      </w:pPr>
      <w:r w:rsidDel="00000000" w:rsidR="00000000" w:rsidRPr="00000000">
        <w:rPr>
          <w:rtl w:val="0"/>
        </w:rPr>
      </w:r>
    </w:p>
    <w:p w:rsidR="00000000" w:rsidDel="00000000" w:rsidP="00000000" w:rsidRDefault="00000000" w:rsidRPr="00000000" w14:paraId="0000014F">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13  –  GENERAL PROVISIONS</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Entire Agreement. This Agreement and Schedule A constitute the entire agreement between the parties regarding the Licensed Property and supersede all prior negotiations and agreements.</w:t>
      </w:r>
    </w:p>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Amendment. Modifications require a written document signed by both parties.</w:t>
      </w:r>
    </w:p>
    <w:p w:rsidR="00000000" w:rsidDel="00000000" w:rsidP="00000000" w:rsidRDefault="00000000" w:rsidRPr="00000000" w14:paraId="000001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Waiver. Failure to enforce any provision does not waive the right to enforce it in the future.</w:t>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Severability. If any provision is held unenforceable, the remaining provisions remain in effect.</w:t>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Independent Contractors. The parties are independent contractors. This Agreement does not create an employment, partnership, or joint venture relationship.</w:t>
      </w:r>
    </w:p>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Notices. All notices must be in writing delivered by email with confirmation of receipt or certified mail to the addresses above.</w:t>
      </w:r>
    </w:p>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Counterparts. May be executed in counterparts including electronic signatures.</w:t>
      </w:r>
    </w:p>
    <w:p w:rsidR="00000000" w:rsidDel="00000000" w:rsidP="00000000" w:rsidRDefault="00000000" w:rsidRPr="00000000" w14:paraId="00000157">
      <w:pPr>
        <w:spacing w:after="60" w:before="240" w:lineRule="auto"/>
        <w:rPr/>
      </w:pPr>
      <w:r w:rsidDel="00000000" w:rsidR="00000000" w:rsidRPr="00000000">
        <w:rPr>
          <w:rtl w:val="0"/>
        </w:rPr>
      </w:r>
    </w:p>
    <w:p w:rsidR="00000000" w:rsidDel="00000000" w:rsidP="00000000" w:rsidRDefault="00000000" w:rsidRPr="00000000" w14:paraId="00000158">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SIGNATURES</w:t>
      </w:r>
      <w:r w:rsidDel="00000000" w:rsidR="00000000" w:rsidRPr="00000000">
        <w:rPr>
          <w:rtl w:val="0"/>
        </w:rPr>
      </w:r>
    </w:p>
    <w:p w:rsidR="00000000" w:rsidDel="00000000" w:rsidP="00000000" w:rsidRDefault="00000000" w:rsidRPr="00000000" w14:paraId="00000159">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By signing below, both parties agree to the terms of this Agreement.</w:t>
      </w:r>
      <w:r w:rsidDel="00000000" w:rsidR="00000000" w:rsidRPr="00000000">
        <w:rPr>
          <w:rtl w:val="0"/>
        </w:rPr>
      </w:r>
    </w:p>
    <w:p w:rsidR="00000000" w:rsidDel="00000000" w:rsidP="00000000" w:rsidRDefault="00000000" w:rsidRPr="00000000" w14:paraId="0000015A">
      <w:pPr>
        <w:spacing w:after="60" w:before="12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15B">
            <w:pPr>
              <w:spacing w:after="60" w:before="0" w:lineRule="auto"/>
              <w:rPr/>
            </w:pPr>
            <w:r w:rsidDel="00000000" w:rsidR="00000000" w:rsidRPr="00000000">
              <w:rPr>
                <w:rFonts w:ascii="Arial" w:cs="Arial" w:eastAsia="Arial" w:hAnsi="Arial"/>
                <w:b w:val="1"/>
                <w:bCs w:val="1"/>
                <w:color w:val="007d84"/>
                <w:sz w:val="20"/>
                <w:szCs w:val="20"/>
                <w:rtl w:val="0"/>
              </w:rPr>
              <w:t xml:space="preserve">LICENSOR</w:t>
            </w:r>
            <w:r w:rsidDel="00000000" w:rsidR="00000000" w:rsidRPr="00000000">
              <w:rPr>
                <w:rtl w:val="0"/>
              </w:rPr>
            </w:r>
          </w:p>
          <w:p w:rsidR="00000000" w:rsidDel="00000000" w:rsidP="00000000" w:rsidRDefault="00000000" w:rsidRPr="00000000" w14:paraId="0000015C">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5D">
            <w:pPr>
              <w:spacing w:after="40" w:before="60" w:lineRule="auto"/>
              <w:rPr/>
            </w:pPr>
            <w:r w:rsidDel="00000000" w:rsidR="00000000" w:rsidRPr="00000000">
              <w:rPr>
                <w:rtl w:val="0"/>
              </w:rPr>
            </w:r>
          </w:p>
          <w:p w:rsidR="00000000" w:rsidDel="00000000" w:rsidP="00000000" w:rsidRDefault="00000000" w:rsidRPr="00000000" w14:paraId="0000015E">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5F">
            <w:pPr>
              <w:spacing w:after="80" w:before="60" w:lineRule="auto"/>
              <w:rPr/>
            </w:pPr>
            <w:r w:rsidDel="00000000" w:rsidR="00000000" w:rsidRPr="00000000">
              <w:rPr>
                <w:rFonts w:ascii="Arial" w:cs="Arial" w:eastAsia="Arial" w:hAnsi="Arial"/>
                <w:b w:val="1"/>
                <w:bCs w:val="1"/>
                <w:color w:val="14213d"/>
                <w:sz w:val="20"/>
                <w:szCs w:val="20"/>
                <w:rtl w:val="0"/>
              </w:rPr>
              <w:t xml:space="preserve">Title / Role: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0">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1">
            <w:pPr>
              <w:spacing w:after="8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162">
            <w:pPr>
              <w:spacing w:after="60" w:before="0" w:lineRule="auto"/>
              <w:rPr/>
            </w:pPr>
            <w:r w:rsidDel="00000000" w:rsidR="00000000" w:rsidRPr="00000000">
              <w:rPr>
                <w:rFonts w:ascii="Arial" w:cs="Arial" w:eastAsia="Arial" w:hAnsi="Arial"/>
                <w:b w:val="1"/>
                <w:bCs w:val="1"/>
                <w:color w:val="14213d"/>
                <w:sz w:val="20"/>
                <w:szCs w:val="20"/>
                <w:rtl w:val="0"/>
              </w:rPr>
              <w:t xml:space="preserve">LICENSEE</w:t>
            </w:r>
            <w:r w:rsidDel="00000000" w:rsidR="00000000" w:rsidRPr="00000000">
              <w:rPr>
                <w:rtl w:val="0"/>
              </w:rPr>
            </w:r>
          </w:p>
          <w:p w:rsidR="00000000" w:rsidDel="00000000" w:rsidP="00000000" w:rsidRDefault="00000000" w:rsidRPr="00000000" w14:paraId="00000163">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64">
            <w:pPr>
              <w:spacing w:after="40" w:before="60" w:lineRule="auto"/>
              <w:rPr/>
            </w:pPr>
            <w:r w:rsidDel="00000000" w:rsidR="00000000" w:rsidRPr="00000000">
              <w:rPr>
                <w:rtl w:val="0"/>
              </w:rPr>
            </w:r>
          </w:p>
          <w:p w:rsidR="00000000" w:rsidDel="00000000" w:rsidP="00000000" w:rsidRDefault="00000000" w:rsidRPr="00000000" w14:paraId="00000165">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6">
            <w:pPr>
              <w:spacing w:after="80" w:before="60" w:lineRule="auto"/>
              <w:rPr/>
            </w:pPr>
            <w:r w:rsidDel="00000000" w:rsidR="00000000" w:rsidRPr="00000000">
              <w:rPr>
                <w:rFonts w:ascii="Arial" w:cs="Arial" w:eastAsia="Arial" w:hAnsi="Arial"/>
                <w:b w:val="1"/>
                <w:bCs w:val="1"/>
                <w:color w:val="14213d"/>
                <w:sz w:val="20"/>
                <w:szCs w:val="20"/>
                <w:rtl w:val="0"/>
              </w:rPr>
              <w:t xml:space="preserve">Title / Role: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7">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68">
            <w:pPr>
              <w:spacing w:after="8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bl>
    <w:p w:rsidR="00000000" w:rsidDel="00000000" w:rsidP="00000000" w:rsidRDefault="00000000" w:rsidRPr="00000000" w14:paraId="00000169">
      <w:pPr>
        <w:spacing w:after="0" w:before="240" w:lineRule="auto"/>
        <w:rPr/>
      </w:pPr>
      <w:r w:rsidDel="00000000" w:rsidR="00000000" w:rsidRPr="00000000">
        <w:rPr>
          <w:rtl w:val="0"/>
        </w:rPr>
      </w:r>
    </w:p>
    <w:p w:rsidR="00000000" w:rsidDel="00000000" w:rsidP="00000000" w:rsidRDefault="00000000" w:rsidRPr="00000000" w14:paraId="0000016A">
      <w:pPr>
        <w:rPr/>
      </w:pPr>
      <w:r w:rsidDel="00000000" w:rsidR="00000000" w:rsidRPr="00000000">
        <w:br w:type="page"/>
      </w:r>
      <w:r w:rsidDel="00000000" w:rsidR="00000000" w:rsidRPr="00000000">
        <w:rPr>
          <w:rtl w:val="0"/>
        </w:rPr>
      </w:r>
    </w:p>
    <w:p w:rsidR="00000000" w:rsidDel="00000000" w:rsidP="00000000" w:rsidRDefault="00000000" w:rsidRPr="00000000" w14:paraId="0000016B">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SCHEDULE A</w:t>
      </w:r>
      <w:r w:rsidDel="00000000" w:rsidR="00000000" w:rsidRPr="00000000">
        <w:rPr>
          <w:rtl w:val="0"/>
        </w:rPr>
      </w:r>
    </w:p>
    <w:p w:rsidR="00000000" w:rsidDel="00000000" w:rsidP="00000000" w:rsidRDefault="00000000" w:rsidRPr="00000000" w14:paraId="0000016C">
      <w:pPr>
        <w:spacing w:after="60" w:before="0" w:lineRule="auto"/>
        <w:jc w:val="center"/>
        <w:rPr/>
      </w:pPr>
      <w:r w:rsidDel="00000000" w:rsidR="00000000" w:rsidRPr="00000000">
        <w:rPr>
          <w:rFonts w:ascii="Arial" w:cs="Arial" w:eastAsia="Arial" w:hAnsi="Arial"/>
          <w:b w:val="1"/>
          <w:bCs w:val="1"/>
          <w:color w:val="007d84"/>
          <w:sz w:val="22"/>
          <w:szCs w:val="22"/>
          <w:rtl w:val="0"/>
        </w:rPr>
        <w:t xml:space="preserve">LICENSE DETAILS &amp; MATERIALS INVENTORY</w:t>
      </w:r>
      <w:r w:rsidDel="00000000" w:rsidR="00000000" w:rsidRPr="00000000">
        <w:rPr>
          <w:rtl w:val="0"/>
        </w:rPr>
      </w:r>
    </w:p>
    <w:p w:rsidR="00000000" w:rsidDel="00000000" w:rsidP="00000000" w:rsidRDefault="00000000" w:rsidRPr="00000000" w14:paraId="0000016D">
      <w:pPr>
        <w:spacing w:after="180" w:before="0" w:lineRule="auto"/>
        <w:jc w:val="center"/>
        <w:rPr/>
      </w:pPr>
      <w:r w:rsidDel="00000000" w:rsidR="00000000" w:rsidRPr="00000000">
        <w:rPr>
          <w:rFonts w:ascii="Arial" w:cs="Arial" w:eastAsia="Arial" w:hAnsi="Arial"/>
          <w:color w:val="666666"/>
          <w:sz w:val="18"/>
          <w:szCs w:val="18"/>
          <w:rtl w:val="0"/>
        </w:rPr>
        <w:t xml:space="preserve">Attached to and incorporated into the Methodology &amp; IP Licensing Agreement between the parties named above.</w:t>
      </w:r>
      <w:r w:rsidDel="00000000" w:rsidR="00000000" w:rsidRPr="00000000">
        <w:rPr>
          <w:rtl w:val="0"/>
        </w:rPr>
      </w:r>
    </w:p>
    <w:p w:rsidR="00000000" w:rsidDel="00000000" w:rsidP="00000000" w:rsidRDefault="00000000" w:rsidRPr="00000000" w14:paraId="0000016E">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16F">
      <w:pPr>
        <w:spacing w:after="60" w:before="120" w:lineRule="auto"/>
        <w:rPr/>
      </w:pPr>
      <w:r w:rsidDel="00000000" w:rsidR="00000000" w:rsidRPr="00000000">
        <w:rPr>
          <w:rtl w:val="0"/>
        </w:rPr>
      </w:r>
    </w:p>
    <w:p w:rsidR="00000000" w:rsidDel="00000000" w:rsidP="00000000" w:rsidRDefault="00000000" w:rsidRPr="00000000" w14:paraId="00000170">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A1  –  LICENSED PROPERTY DESCRIPTION</w:t>
      </w:r>
      <w:r w:rsidDel="00000000" w:rsidR="00000000" w:rsidRPr="00000000">
        <w:rPr>
          <w:rtl w:val="0"/>
        </w:rPr>
      </w:r>
    </w:p>
    <w:p w:rsidR="00000000" w:rsidDel="00000000" w:rsidP="00000000" w:rsidRDefault="00000000" w:rsidRPr="00000000" w14:paraId="00000171">
      <w:pPr>
        <w:spacing w:after="80" w:before="60" w:lineRule="auto"/>
        <w:rPr/>
      </w:pPr>
      <w:r w:rsidDel="00000000" w:rsidR="00000000" w:rsidRPr="00000000">
        <w:rPr>
          <w:rFonts w:ascii="Arial" w:cs="Arial" w:eastAsia="Arial" w:hAnsi="Arial"/>
          <w:b w:val="1"/>
          <w:bCs w:val="1"/>
          <w:color w:val="14213d"/>
          <w:sz w:val="20"/>
          <w:szCs w:val="20"/>
          <w:rtl w:val="0"/>
        </w:rPr>
        <w:t xml:space="preserve">Full name of Licensed Property: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172">
      <w:pPr>
        <w:spacing w:after="80" w:before="60" w:lineRule="auto"/>
        <w:rPr/>
      </w:pPr>
      <w:r w:rsidDel="00000000" w:rsidR="00000000" w:rsidRPr="00000000">
        <w:rPr>
          <w:rFonts w:ascii="Arial" w:cs="Arial" w:eastAsia="Arial" w:hAnsi="Arial"/>
          <w:b w:val="1"/>
          <w:bCs w:val="1"/>
          <w:color w:val="14213d"/>
          <w:sz w:val="20"/>
          <w:szCs w:val="20"/>
          <w:rtl w:val="0"/>
        </w:rPr>
        <w:t xml:space="preserve">Version or edition (if applicable):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173">
      <w:pPr>
        <w:spacing w:after="80" w:before="60" w:lineRule="auto"/>
        <w:rPr/>
      </w:pPr>
      <w:r w:rsidDel="00000000" w:rsidR="00000000" w:rsidRPr="00000000">
        <w:rPr>
          <w:rFonts w:ascii="Arial" w:cs="Arial" w:eastAsia="Arial" w:hAnsi="Arial"/>
          <w:b w:val="1"/>
          <w:bCs w:val="1"/>
          <w:color w:val="14213d"/>
          <w:sz w:val="20"/>
          <w:szCs w:val="20"/>
          <w:rtl w:val="0"/>
        </w:rPr>
        <w:t xml:space="preserve">Date of original development:  </w:t>
      </w:r>
      <w:r w:rsidDel="00000000" w:rsidR="00000000" w:rsidRPr="00000000">
        <w:rPr>
          <w:rFonts w:ascii="Arial" w:cs="Arial" w:eastAsia="Arial" w:hAnsi="Arial"/>
          <w:color w:val="666666"/>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174">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Full description of the methodology, framework, or curriculum (attach additional pages if needed):</w:t>
      </w:r>
      <w:r w:rsidDel="00000000" w:rsidR="00000000" w:rsidRPr="00000000">
        <w:rPr>
          <w:rtl w:val="0"/>
        </w:rPr>
      </w:r>
    </w:p>
    <w:p w:rsidR="00000000" w:rsidDel="00000000" w:rsidP="00000000" w:rsidRDefault="00000000" w:rsidRPr="00000000" w14:paraId="00000175">
      <w:pPr>
        <w:spacing w:after="60" w:before="0" w:lineRule="auto"/>
        <w:rPr/>
      </w:pPr>
      <w:r w:rsidDel="00000000" w:rsidR="00000000" w:rsidRPr="00000000">
        <w:rPr>
          <w:rtl w:val="0"/>
        </w:rPr>
      </w:r>
    </w:p>
    <w:p w:rsidR="00000000" w:rsidDel="00000000" w:rsidP="00000000" w:rsidRDefault="00000000" w:rsidRPr="00000000" w14:paraId="00000176">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77">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78">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79">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7A">
      <w:pPr>
        <w:spacing w:after="60" w:before="120" w:lineRule="auto"/>
        <w:rPr/>
      </w:pPr>
      <w:r w:rsidDel="00000000" w:rsidR="00000000" w:rsidRPr="00000000">
        <w:rPr>
          <w:rtl w:val="0"/>
        </w:rPr>
      </w:r>
    </w:p>
    <w:p w:rsidR="00000000" w:rsidDel="00000000" w:rsidP="00000000" w:rsidRDefault="00000000" w:rsidRPr="00000000" w14:paraId="0000017B">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A2  –  INCLUDED MATERIALS INVENTORY</w:t>
      </w:r>
      <w:r w:rsidDel="00000000" w:rsidR="00000000" w:rsidRPr="00000000">
        <w:rPr>
          <w:rtl w:val="0"/>
        </w:rPr>
      </w:r>
    </w:p>
    <w:p w:rsidR="00000000" w:rsidDel="00000000" w:rsidP="00000000" w:rsidRDefault="00000000" w:rsidRPr="00000000" w14:paraId="0000017C">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List every item included in this license. If it is not listed here, it is not included.</w:t>
      </w:r>
      <w:r w:rsidDel="00000000" w:rsidR="00000000" w:rsidRPr="00000000">
        <w:rPr>
          <w:rtl w:val="0"/>
        </w:rPr>
      </w:r>
    </w:p>
    <w:p w:rsidR="00000000" w:rsidDel="00000000" w:rsidP="00000000" w:rsidRDefault="00000000" w:rsidRPr="00000000" w14:paraId="0000017D">
      <w:pPr>
        <w:spacing w:after="60" w:before="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2340"/>
        <w:gridCol w:w="2340"/>
        <w:tblGridChange w:id="0">
          <w:tblGrid>
            <w:gridCol w:w="468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7E">
            <w:pPr>
              <w:rPr/>
            </w:pPr>
            <w:r w:rsidDel="00000000" w:rsidR="00000000" w:rsidRPr="00000000">
              <w:rPr>
                <w:rFonts w:ascii="Arial" w:cs="Arial" w:eastAsia="Arial" w:hAnsi="Arial"/>
                <w:b w:val="1"/>
                <w:bCs w:val="1"/>
                <w:color w:val="ffffff"/>
                <w:sz w:val="18"/>
                <w:szCs w:val="18"/>
                <w:rtl w:val="0"/>
              </w:rPr>
              <w:t xml:space="preserve">MATERIAL / 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7F">
            <w:pPr>
              <w:rPr/>
            </w:pPr>
            <w:r w:rsidDel="00000000" w:rsidR="00000000" w:rsidRPr="00000000">
              <w:rPr>
                <w:rFonts w:ascii="Arial" w:cs="Arial" w:eastAsia="Arial" w:hAnsi="Arial"/>
                <w:b w:val="1"/>
                <w:bCs w:val="1"/>
                <w:color w:val="ffffff"/>
                <w:sz w:val="18"/>
                <w:szCs w:val="18"/>
                <w:rtl w:val="0"/>
              </w:rPr>
              <w:t xml:space="preserve">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4213d" w:val="clear"/>
            <w:tcMar>
              <w:top w:w="80.0" w:type="dxa"/>
              <w:left w:w="120.0" w:type="dxa"/>
              <w:bottom w:w="80.0" w:type="dxa"/>
              <w:right w:w="120.0" w:type="dxa"/>
            </w:tcMar>
          </w:tcPr>
          <w:p w:rsidR="00000000" w:rsidDel="00000000" w:rsidP="00000000" w:rsidRDefault="00000000" w:rsidRPr="00000000" w14:paraId="00000180">
            <w:pPr>
              <w:rPr/>
            </w:pPr>
            <w:r w:rsidDel="00000000" w:rsidR="00000000" w:rsidRPr="00000000">
              <w:rPr>
                <w:rFonts w:ascii="Arial" w:cs="Arial" w:eastAsia="Arial" w:hAnsi="Arial"/>
                <w:b w:val="1"/>
                <w:bCs w:val="1"/>
                <w:color w:val="ffffff"/>
                <w:sz w:val="18"/>
                <w:szCs w:val="18"/>
                <w:rtl w:val="0"/>
              </w:rPr>
              <w:t xml:space="preserve">INCLUDED?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81">
            <w:pPr>
              <w:rPr/>
            </w:pPr>
            <w:r w:rsidDel="00000000" w:rsidR="00000000" w:rsidRPr="00000000">
              <w:rPr>
                <w:rFonts w:ascii="Arial" w:cs="Arial" w:eastAsia="Arial" w:hAnsi="Arial"/>
                <w:color w:val="14213d"/>
                <w:sz w:val="19"/>
                <w:szCs w:val="19"/>
                <w:rtl w:val="0"/>
              </w:rPr>
              <w:t xml:space="preserve">Core framework / methodology documentation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2">
            <w:pPr>
              <w:rPr/>
            </w:pPr>
            <w:r w:rsidDel="00000000" w:rsidR="00000000" w:rsidRPr="00000000">
              <w:rPr>
                <w:rFonts w:ascii="Arial" w:cs="Arial" w:eastAsia="Arial" w:hAnsi="Arial"/>
                <w:color w:val="14213d"/>
                <w:sz w:val="19"/>
                <w:szCs w:val="19"/>
                <w:rtl w:val="0"/>
              </w:rPr>
              <w:t xml:space="preserve">PDF / Word / Slides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3">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84">
            <w:pPr>
              <w:rPr/>
            </w:pPr>
            <w:r w:rsidDel="00000000" w:rsidR="00000000" w:rsidRPr="00000000">
              <w:rPr>
                <w:rFonts w:ascii="Arial" w:cs="Arial" w:eastAsia="Arial" w:hAnsi="Arial"/>
                <w:color w:val="14213d"/>
                <w:sz w:val="19"/>
                <w:szCs w:val="19"/>
                <w:rtl w:val="0"/>
              </w:rPr>
              <w:t xml:space="preserve">Module 1: 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5">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6">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87">
            <w:pPr>
              <w:rPr/>
            </w:pPr>
            <w:r w:rsidDel="00000000" w:rsidR="00000000" w:rsidRPr="00000000">
              <w:rPr>
                <w:rFonts w:ascii="Arial" w:cs="Arial" w:eastAsia="Arial" w:hAnsi="Arial"/>
                <w:color w:val="14213d"/>
                <w:sz w:val="19"/>
                <w:szCs w:val="19"/>
                <w:rtl w:val="0"/>
              </w:rPr>
              <w:t xml:space="preserve">Module 2: 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8">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9">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8A">
            <w:pPr>
              <w:rPr/>
            </w:pPr>
            <w:r w:rsidDel="00000000" w:rsidR="00000000" w:rsidRPr="00000000">
              <w:rPr>
                <w:rFonts w:ascii="Arial" w:cs="Arial" w:eastAsia="Arial" w:hAnsi="Arial"/>
                <w:color w:val="14213d"/>
                <w:sz w:val="19"/>
                <w:szCs w:val="19"/>
                <w:rtl w:val="0"/>
              </w:rPr>
              <w:t xml:space="preserve">Module 3: 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B">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C">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8D">
            <w:pPr>
              <w:rPr/>
            </w:pPr>
            <w:r w:rsidDel="00000000" w:rsidR="00000000" w:rsidRPr="00000000">
              <w:rPr>
                <w:rFonts w:ascii="Arial" w:cs="Arial" w:eastAsia="Arial" w:hAnsi="Arial"/>
                <w:color w:val="14213d"/>
                <w:sz w:val="19"/>
                <w:szCs w:val="19"/>
                <w:rtl w:val="0"/>
              </w:rPr>
              <w:t xml:space="preserve">Module 4: 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E">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8F">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90">
            <w:pPr>
              <w:rPr/>
            </w:pPr>
            <w:r w:rsidDel="00000000" w:rsidR="00000000" w:rsidRPr="00000000">
              <w:rPr>
                <w:rFonts w:ascii="Arial" w:cs="Arial" w:eastAsia="Arial" w:hAnsi="Arial"/>
                <w:color w:val="14213d"/>
                <w:sz w:val="19"/>
                <w:szCs w:val="19"/>
                <w:rtl w:val="0"/>
              </w:rPr>
              <w:t xml:space="preserve">Worksheets / participant workbooks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1">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2">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93">
            <w:pPr>
              <w:rPr/>
            </w:pPr>
            <w:r w:rsidDel="00000000" w:rsidR="00000000" w:rsidRPr="00000000">
              <w:rPr>
                <w:rFonts w:ascii="Arial" w:cs="Arial" w:eastAsia="Arial" w:hAnsi="Arial"/>
                <w:color w:val="14213d"/>
                <w:sz w:val="19"/>
                <w:szCs w:val="19"/>
                <w:rtl w:val="0"/>
              </w:rPr>
              <w:t xml:space="preserve">Facilitator / delivery guide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4">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5">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96">
            <w:pPr>
              <w:rPr/>
            </w:pPr>
            <w:r w:rsidDel="00000000" w:rsidR="00000000" w:rsidRPr="00000000">
              <w:rPr>
                <w:rFonts w:ascii="Arial" w:cs="Arial" w:eastAsia="Arial" w:hAnsi="Arial"/>
                <w:color w:val="14213d"/>
                <w:sz w:val="19"/>
                <w:szCs w:val="19"/>
                <w:rtl w:val="0"/>
              </w:rPr>
              <w:t xml:space="preserve">Assessment tools / rubrics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7">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8">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99">
            <w:pPr>
              <w:rPr/>
            </w:pPr>
            <w:r w:rsidDel="00000000" w:rsidR="00000000" w:rsidRPr="00000000">
              <w:rPr>
                <w:rFonts w:ascii="Arial" w:cs="Arial" w:eastAsia="Arial" w:hAnsi="Arial"/>
                <w:color w:val="14213d"/>
                <w:sz w:val="19"/>
                <w:szCs w:val="19"/>
                <w:rtl w:val="0"/>
              </w:rPr>
              <w:t xml:space="preserve">Slide deck templates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A">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B">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9C">
            <w:pPr>
              <w:rPr/>
            </w:pPr>
            <w:r w:rsidDel="00000000" w:rsidR="00000000" w:rsidRPr="00000000">
              <w:rPr>
                <w:rFonts w:ascii="Arial" w:cs="Arial" w:eastAsia="Arial" w:hAnsi="Arial"/>
                <w:color w:val="14213d"/>
                <w:sz w:val="19"/>
                <w:szCs w:val="19"/>
                <w:rtl w:val="0"/>
              </w:rPr>
              <w:t xml:space="preserve">Supporting tools / templates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D">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9E">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19F">
            <w:pPr>
              <w:rPr/>
            </w:pPr>
            <w:r w:rsidDel="00000000" w:rsidR="00000000" w:rsidRPr="00000000">
              <w:rPr>
                <w:rFonts w:ascii="Arial" w:cs="Arial" w:eastAsia="Arial" w:hAnsi="Arial"/>
                <w:color w:val="14213d"/>
                <w:sz w:val="19"/>
                <w:szCs w:val="19"/>
                <w:rtl w:val="0"/>
              </w:rPr>
              <w:t xml:space="preserve">Other: 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A0">
            <w:pPr>
              <w:rPr/>
            </w:pPr>
            <w:r w:rsidDel="00000000" w:rsidR="00000000" w:rsidRPr="00000000">
              <w:rPr>
                <w:rFonts w:ascii="Arial" w:cs="Arial" w:eastAsia="Arial" w:hAnsi="Arial"/>
                <w:color w:val="14213d"/>
                <w:sz w:val="19"/>
                <w:szCs w:val="19"/>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1A1">
            <w:pPr>
              <w:jc w:val="center"/>
              <w:rPr/>
            </w:pPr>
            <w:r w:rsidDel="00000000" w:rsidR="00000000" w:rsidRPr="00000000">
              <w:rPr>
                <w:rFonts w:ascii="Arial" w:cs="Arial" w:eastAsia="Arial" w:hAnsi="Arial"/>
                <w:color w:val="14213d"/>
                <w:sz w:val="19"/>
                <w:szCs w:val="19"/>
                <w:rtl w:val="0"/>
              </w:rPr>
              <w:t xml:space="preserve">☐ Yes  ☐ No</w:t>
            </w:r>
            <w:r w:rsidDel="00000000" w:rsidR="00000000" w:rsidRPr="00000000">
              <w:rPr>
                <w:rtl w:val="0"/>
              </w:rPr>
            </w:r>
          </w:p>
        </w:tc>
      </w:tr>
    </w:tbl>
    <w:p w:rsidR="00000000" w:rsidDel="00000000" w:rsidP="00000000" w:rsidRDefault="00000000" w:rsidRPr="00000000" w14:paraId="000001A2">
      <w:pPr>
        <w:spacing w:after="60" w:before="120" w:lineRule="auto"/>
        <w:rPr/>
      </w:pPr>
      <w:r w:rsidDel="00000000" w:rsidR="00000000" w:rsidRPr="00000000">
        <w:rPr>
          <w:rtl w:val="0"/>
        </w:rPr>
      </w:r>
    </w:p>
    <w:p w:rsidR="00000000" w:rsidDel="00000000" w:rsidP="00000000" w:rsidRDefault="00000000" w:rsidRPr="00000000" w14:paraId="000001A3">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A3  –  EXPLICITLY EXCLUDED MATERIALS</w:t>
      </w:r>
      <w:r w:rsidDel="00000000" w:rsidR="00000000" w:rsidRPr="00000000">
        <w:rPr>
          <w:rtl w:val="0"/>
        </w:rPr>
      </w:r>
    </w:p>
    <w:p w:rsidR="00000000" w:rsidDel="00000000" w:rsidP="00000000" w:rsidRDefault="00000000" w:rsidRPr="00000000" w14:paraId="000001A4">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List everything that is NOT included in this license, even if related to the Licensed Property.</w:t>
      </w:r>
      <w:r w:rsidDel="00000000" w:rsidR="00000000" w:rsidRPr="00000000">
        <w:rPr>
          <w:rtl w:val="0"/>
        </w:rPr>
      </w:r>
    </w:p>
    <w:p w:rsidR="00000000" w:rsidDel="00000000" w:rsidP="00000000" w:rsidRDefault="00000000" w:rsidRPr="00000000" w14:paraId="000001A5">
      <w:pPr>
        <w:spacing w:after="60" w:before="0" w:lineRule="auto"/>
        <w:rPr/>
      </w:pPr>
      <w:r w:rsidDel="00000000" w:rsidR="00000000" w:rsidRPr="00000000">
        <w:rPr>
          <w:rtl w:val="0"/>
        </w:rPr>
      </w:r>
    </w:p>
    <w:p w:rsidR="00000000" w:rsidDel="00000000" w:rsidP="00000000" w:rsidRDefault="00000000" w:rsidRPr="00000000" w14:paraId="000001A6">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A7">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A8">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A9">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AA">
      <w:pPr>
        <w:spacing w:after="60" w:before="120" w:lineRule="auto"/>
        <w:rPr/>
      </w:pPr>
      <w:r w:rsidDel="00000000" w:rsidR="00000000" w:rsidRPr="00000000">
        <w:rPr>
          <w:rtl w:val="0"/>
        </w:rPr>
      </w:r>
    </w:p>
    <w:p w:rsidR="00000000" w:rsidDel="00000000" w:rsidP="00000000" w:rsidRDefault="00000000" w:rsidRPr="00000000" w14:paraId="000001AB">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A4  –  DELIVERY SCOPE CONFIRMATION</w:t>
      </w:r>
      <w:r w:rsidDel="00000000" w:rsidR="00000000" w:rsidRPr="00000000">
        <w:rPr>
          <w:rtl w:val="0"/>
        </w:rPr>
      </w:r>
    </w:p>
    <w:p w:rsidR="00000000" w:rsidDel="00000000" w:rsidP="00000000" w:rsidRDefault="00000000" w:rsidRPr="00000000" w14:paraId="000001AC">
      <w:pPr>
        <w:spacing w:after="80" w:before="60" w:lineRule="auto"/>
        <w:rPr/>
      </w:pPr>
      <w:r w:rsidDel="00000000" w:rsidR="00000000" w:rsidRPr="00000000">
        <w:rPr>
          <w:rFonts w:ascii="Arial" w:cs="Arial" w:eastAsia="Arial" w:hAnsi="Arial"/>
          <w:b w:val="1"/>
          <w:bCs w:val="1"/>
          <w:color w:val="14213d"/>
          <w:sz w:val="20"/>
          <w:szCs w:val="20"/>
          <w:rtl w:val="0"/>
        </w:rPr>
        <w:t xml:space="preserve">Authorized delivery method(s):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D">
      <w:pPr>
        <w:spacing w:after="80" w:before="60" w:lineRule="auto"/>
        <w:rPr/>
      </w:pPr>
      <w:r w:rsidDel="00000000" w:rsidR="00000000" w:rsidRPr="00000000">
        <w:rPr>
          <w:rFonts w:ascii="Arial" w:cs="Arial" w:eastAsia="Arial" w:hAnsi="Arial"/>
          <w:b w:val="1"/>
          <w:bCs w:val="1"/>
          <w:color w:val="14213d"/>
          <w:sz w:val="20"/>
          <w:szCs w:val="20"/>
          <w:rtl w:val="0"/>
        </w:rPr>
        <w:t xml:space="preserve">Audience type: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E">
      <w:pPr>
        <w:spacing w:after="80" w:before="60" w:lineRule="auto"/>
        <w:rPr/>
      </w:pPr>
      <w:r w:rsidDel="00000000" w:rsidR="00000000" w:rsidRPr="00000000">
        <w:rPr>
          <w:rFonts w:ascii="Arial" w:cs="Arial" w:eastAsia="Arial" w:hAnsi="Arial"/>
          <w:b w:val="1"/>
          <w:bCs w:val="1"/>
          <w:color w:val="14213d"/>
          <w:sz w:val="20"/>
          <w:szCs w:val="20"/>
          <w:rtl w:val="0"/>
        </w:rPr>
        <w:t xml:space="preserve">Maximum cohort size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AF">
      <w:pPr>
        <w:spacing w:after="80" w:before="60" w:lineRule="auto"/>
        <w:rPr/>
      </w:pPr>
      <w:r w:rsidDel="00000000" w:rsidR="00000000" w:rsidRPr="00000000">
        <w:rPr>
          <w:rFonts w:ascii="Arial" w:cs="Arial" w:eastAsia="Arial" w:hAnsi="Arial"/>
          <w:b w:val="1"/>
          <w:bCs w:val="1"/>
          <w:color w:val="14213d"/>
          <w:sz w:val="20"/>
          <w:szCs w:val="20"/>
          <w:rtl w:val="0"/>
        </w:rPr>
        <w:t xml:space="preserve">Maximum cohorts per year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0">
      <w:pPr>
        <w:spacing w:after="80" w:before="60" w:lineRule="auto"/>
        <w:rPr/>
      </w:pPr>
      <w:r w:rsidDel="00000000" w:rsidR="00000000" w:rsidRPr="00000000">
        <w:rPr>
          <w:rFonts w:ascii="Arial" w:cs="Arial" w:eastAsia="Arial" w:hAnsi="Arial"/>
          <w:b w:val="1"/>
          <w:bCs w:val="1"/>
          <w:color w:val="14213d"/>
          <w:sz w:val="20"/>
          <w:szCs w:val="20"/>
          <w:rtl w:val="0"/>
        </w:rPr>
        <w:t xml:space="preserve">Territory: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1">
      <w:pPr>
        <w:spacing w:after="80" w:before="60" w:lineRule="auto"/>
        <w:rPr/>
      </w:pPr>
      <w:r w:rsidDel="00000000" w:rsidR="00000000" w:rsidRPr="00000000">
        <w:rPr>
          <w:rFonts w:ascii="Arial" w:cs="Arial" w:eastAsia="Arial" w:hAnsi="Arial"/>
          <w:b w:val="1"/>
          <w:bCs w:val="1"/>
          <w:color w:val="14213d"/>
          <w:sz w:val="20"/>
          <w:szCs w:val="20"/>
          <w:rtl w:val="0"/>
        </w:rPr>
        <w:t xml:space="preserve">Exclusivity (Yes / No / Category):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2">
      <w:pPr>
        <w:spacing w:after="80" w:before="60" w:lineRule="auto"/>
        <w:rPr/>
      </w:pPr>
      <w:r w:rsidDel="00000000" w:rsidR="00000000" w:rsidRPr="00000000">
        <w:rPr>
          <w:rFonts w:ascii="Arial" w:cs="Arial" w:eastAsia="Arial" w:hAnsi="Arial"/>
          <w:b w:val="1"/>
          <w:bCs w:val="1"/>
          <w:color w:val="14213d"/>
          <w:sz w:val="20"/>
          <w:szCs w:val="20"/>
          <w:rtl w:val="0"/>
        </w:rPr>
        <w:t xml:space="preserve">Exclusivity premium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3">
      <w:pPr>
        <w:spacing w:after="60" w:before="120" w:lineRule="auto"/>
        <w:rPr/>
      </w:pPr>
      <w:r w:rsidDel="00000000" w:rsidR="00000000" w:rsidRPr="00000000">
        <w:rPr>
          <w:rtl w:val="0"/>
        </w:rPr>
      </w:r>
    </w:p>
    <w:p w:rsidR="00000000" w:rsidDel="00000000" w:rsidP="00000000" w:rsidRDefault="00000000" w:rsidRPr="00000000" w14:paraId="000001B4">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A5  –  FEE STRUCTURE &amp; REPORTING</w:t>
      </w:r>
      <w:r w:rsidDel="00000000" w:rsidR="00000000" w:rsidRPr="00000000">
        <w:rPr>
          <w:rtl w:val="0"/>
        </w:rPr>
      </w:r>
    </w:p>
    <w:p w:rsidR="00000000" w:rsidDel="00000000" w:rsidP="00000000" w:rsidRDefault="00000000" w:rsidRPr="00000000" w14:paraId="000001B5">
      <w:pPr>
        <w:spacing w:after="80" w:before="60" w:lineRule="auto"/>
        <w:rPr/>
      </w:pPr>
      <w:r w:rsidDel="00000000" w:rsidR="00000000" w:rsidRPr="00000000">
        <w:rPr>
          <w:rFonts w:ascii="Arial" w:cs="Arial" w:eastAsia="Arial" w:hAnsi="Arial"/>
          <w:b w:val="1"/>
          <w:bCs w:val="1"/>
          <w:color w:val="14213d"/>
          <w:sz w:val="20"/>
          <w:szCs w:val="20"/>
          <w:rtl w:val="0"/>
        </w:rPr>
        <w:t xml:space="preserve">Fee structure (flat / per-cohort / revenue share / annual):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6">
      <w:pPr>
        <w:spacing w:after="80" w:before="60" w:lineRule="auto"/>
        <w:rPr/>
      </w:pPr>
      <w:r w:rsidDel="00000000" w:rsidR="00000000" w:rsidRPr="00000000">
        <w:rPr>
          <w:rFonts w:ascii="Arial" w:cs="Arial" w:eastAsia="Arial" w:hAnsi="Arial"/>
          <w:b w:val="1"/>
          <w:bCs w:val="1"/>
          <w:color w:val="14213d"/>
          <w:sz w:val="20"/>
          <w:szCs w:val="20"/>
          <w:rtl w:val="0"/>
        </w:rPr>
        <w:t xml:space="preserve">Amount / rate: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7">
      <w:pPr>
        <w:spacing w:after="80" w:before="60" w:lineRule="auto"/>
        <w:rPr/>
      </w:pPr>
      <w:r w:rsidDel="00000000" w:rsidR="00000000" w:rsidRPr="00000000">
        <w:rPr>
          <w:rFonts w:ascii="Arial" w:cs="Arial" w:eastAsia="Arial" w:hAnsi="Arial"/>
          <w:b w:val="1"/>
          <w:bCs w:val="1"/>
          <w:color w:val="14213d"/>
          <w:sz w:val="20"/>
          <w:szCs w:val="20"/>
          <w:rtl w:val="0"/>
        </w:rPr>
        <w:t xml:space="preserve">Payment schedule: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8">
      <w:pPr>
        <w:spacing w:after="80" w:before="60" w:lineRule="auto"/>
        <w:rPr/>
      </w:pPr>
      <w:r w:rsidDel="00000000" w:rsidR="00000000" w:rsidRPr="00000000">
        <w:rPr>
          <w:rFonts w:ascii="Arial" w:cs="Arial" w:eastAsia="Arial" w:hAnsi="Arial"/>
          <w:b w:val="1"/>
          <w:bCs w:val="1"/>
          <w:color w:val="14213d"/>
          <w:sz w:val="20"/>
          <w:szCs w:val="20"/>
          <w:rtl w:val="0"/>
        </w:rPr>
        <w:t xml:space="preserve">Revenue share %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9">
      <w:pPr>
        <w:spacing w:after="80" w:before="60" w:lineRule="auto"/>
        <w:rPr/>
      </w:pPr>
      <w:r w:rsidDel="00000000" w:rsidR="00000000" w:rsidRPr="00000000">
        <w:rPr>
          <w:rFonts w:ascii="Arial" w:cs="Arial" w:eastAsia="Arial" w:hAnsi="Arial"/>
          <w:b w:val="1"/>
          <w:bCs w:val="1"/>
          <w:color w:val="14213d"/>
          <w:sz w:val="20"/>
          <w:szCs w:val="20"/>
          <w:rtl w:val="0"/>
        </w:rPr>
        <w:t xml:space="preserve">Reporting frequency (if revenue share):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A">
      <w:pPr>
        <w:spacing w:after="80" w:before="60" w:lineRule="auto"/>
        <w:rPr/>
      </w:pPr>
      <w:r w:rsidDel="00000000" w:rsidR="00000000" w:rsidRPr="00000000">
        <w:rPr>
          <w:rFonts w:ascii="Arial" w:cs="Arial" w:eastAsia="Arial" w:hAnsi="Arial"/>
          <w:b w:val="1"/>
          <w:bCs w:val="1"/>
          <w:color w:val="14213d"/>
          <w:sz w:val="20"/>
          <w:szCs w:val="20"/>
          <w:rtl w:val="0"/>
        </w:rPr>
        <w:t xml:space="preserve">Audit rights (Yes / No):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BB">
      <w:pPr>
        <w:spacing w:after="60" w:before="120" w:lineRule="auto"/>
        <w:rPr/>
      </w:pPr>
      <w:r w:rsidDel="00000000" w:rsidR="00000000" w:rsidRPr="00000000">
        <w:rPr>
          <w:rtl w:val="0"/>
        </w:rPr>
      </w:r>
    </w:p>
    <w:p w:rsidR="00000000" w:rsidDel="00000000" w:rsidP="00000000" w:rsidRDefault="00000000" w:rsidRPr="00000000" w14:paraId="000001BC">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A6  –  BRAND STANDARDS SUMMARY</w:t>
      </w:r>
      <w:r w:rsidDel="00000000" w:rsidR="00000000" w:rsidRPr="00000000">
        <w:rPr>
          <w:rtl w:val="0"/>
        </w:rPr>
      </w:r>
    </w:p>
    <w:p w:rsidR="00000000" w:rsidDel="00000000" w:rsidP="00000000" w:rsidRDefault="00000000" w:rsidRPr="00000000" w14:paraId="000001BD">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Describe the brand standards Licensee must follow when delivering or promoting the Licensed Property:</w:t>
      </w:r>
      <w:r w:rsidDel="00000000" w:rsidR="00000000" w:rsidRPr="00000000">
        <w:rPr>
          <w:rtl w:val="0"/>
        </w:rPr>
      </w:r>
    </w:p>
    <w:p w:rsidR="00000000" w:rsidDel="00000000" w:rsidP="00000000" w:rsidRDefault="00000000" w:rsidRPr="00000000" w14:paraId="000001BE">
      <w:pPr>
        <w:spacing w:after="60" w:before="0" w:lineRule="auto"/>
        <w:rPr/>
      </w:pPr>
      <w:r w:rsidDel="00000000" w:rsidR="00000000" w:rsidRPr="00000000">
        <w:rPr>
          <w:rtl w:val="0"/>
        </w:rPr>
      </w:r>
    </w:p>
    <w:p w:rsidR="00000000" w:rsidDel="00000000" w:rsidP="00000000" w:rsidRDefault="00000000" w:rsidRPr="00000000" w14:paraId="000001BF">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C0">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C1">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C2">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C3">
      <w:pPr>
        <w:spacing w:after="80" w:before="60" w:lineRule="auto"/>
        <w:rPr/>
      </w:pPr>
      <w:r w:rsidDel="00000000" w:rsidR="00000000" w:rsidRPr="00000000">
        <w:rPr>
          <w:rFonts w:ascii="Arial" w:cs="Arial" w:eastAsia="Arial" w:hAnsi="Arial"/>
          <w:b w:val="1"/>
          <w:bCs w:val="1"/>
          <w:color w:val="14213d"/>
          <w:sz w:val="20"/>
          <w:szCs w:val="20"/>
          <w:rtl w:val="0"/>
        </w:rPr>
        <w:t xml:space="preserve">Licensor name / likeness use authorized (Yes / No / Limited to):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C4">
      <w:pPr>
        <w:spacing w:after="60" w:before="120" w:lineRule="auto"/>
        <w:rPr/>
      </w:pPr>
      <w:r w:rsidDel="00000000" w:rsidR="00000000" w:rsidRPr="00000000">
        <w:rPr>
          <w:rtl w:val="0"/>
        </w:rPr>
      </w:r>
    </w:p>
    <w:p w:rsidR="00000000" w:rsidDel="00000000" w:rsidP="00000000" w:rsidRDefault="00000000" w:rsidRPr="00000000" w14:paraId="000001C5">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A7  –  RENEWAL &amp; POST-TERMINATION COHORT WIND-DOWN</w:t>
      </w:r>
      <w:r w:rsidDel="00000000" w:rsidR="00000000" w:rsidRPr="00000000">
        <w:rPr>
          <w:rtl w:val="0"/>
        </w:rPr>
      </w:r>
    </w:p>
    <w:p w:rsidR="00000000" w:rsidDel="00000000" w:rsidP="00000000" w:rsidRDefault="00000000" w:rsidRPr="00000000" w14:paraId="000001C6">
      <w:pPr>
        <w:spacing w:after="80" w:before="60" w:lineRule="auto"/>
        <w:rPr/>
      </w:pPr>
      <w:r w:rsidDel="00000000" w:rsidR="00000000" w:rsidRPr="00000000">
        <w:rPr>
          <w:rFonts w:ascii="Arial" w:cs="Arial" w:eastAsia="Arial" w:hAnsi="Arial"/>
          <w:b w:val="1"/>
          <w:bCs w:val="1"/>
          <w:color w:val="14213d"/>
          <w:sz w:val="20"/>
          <w:szCs w:val="20"/>
          <w:rtl w:val="0"/>
        </w:rPr>
        <w:t xml:space="preserve">License term: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C7">
      <w:pPr>
        <w:spacing w:after="80" w:before="60" w:lineRule="auto"/>
        <w:rPr/>
      </w:pPr>
      <w:r w:rsidDel="00000000" w:rsidR="00000000" w:rsidRPr="00000000">
        <w:rPr>
          <w:rFonts w:ascii="Arial" w:cs="Arial" w:eastAsia="Arial" w:hAnsi="Arial"/>
          <w:b w:val="1"/>
          <w:bCs w:val="1"/>
          <w:color w:val="14213d"/>
          <w:sz w:val="20"/>
          <w:szCs w:val="20"/>
          <w:rtl w:val="0"/>
        </w:rPr>
        <w:t xml:space="preserve">Auto-renewal (Yes / No):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C8">
      <w:pPr>
        <w:spacing w:after="80" w:before="60" w:lineRule="auto"/>
        <w:rPr/>
      </w:pPr>
      <w:r w:rsidDel="00000000" w:rsidR="00000000" w:rsidRPr="00000000">
        <w:rPr>
          <w:rFonts w:ascii="Arial" w:cs="Arial" w:eastAsia="Arial" w:hAnsi="Arial"/>
          <w:b w:val="1"/>
          <w:bCs w:val="1"/>
          <w:color w:val="14213d"/>
          <w:sz w:val="20"/>
          <w:szCs w:val="20"/>
          <w:rtl w:val="0"/>
        </w:rPr>
        <w:t xml:space="preserve">Renewal notice period: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C9">
      <w:pPr>
        <w:spacing w:after="80" w:before="60" w:lineRule="auto"/>
        <w:rPr/>
      </w:pPr>
      <w:r w:rsidDel="00000000" w:rsidR="00000000" w:rsidRPr="00000000">
        <w:rPr>
          <w:rFonts w:ascii="Arial" w:cs="Arial" w:eastAsia="Arial" w:hAnsi="Arial"/>
          <w:b w:val="1"/>
          <w:bCs w:val="1"/>
          <w:color w:val="14213d"/>
          <w:sz w:val="20"/>
          <w:szCs w:val="20"/>
          <w:rtl w:val="0"/>
        </w:rPr>
        <w:t xml:space="preserve">Renewal fee (if applicable):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CA">
      <w:pPr>
        <w:spacing w:after="60" w:before="6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5a623" w:space="0" w:sz="8" w:val="single"/>
              <w:left w:color="f5a623" w:space="0" w:sz="8" w:val="single"/>
              <w:bottom w:color="cccccc" w:space="0" w:sz="4" w:val="single"/>
              <w:right w:color="000000" w:space="0" w:sz="0" w:val="nil"/>
            </w:tcBorders>
            <w:shd w:fill="fffbf0" w:val="clear"/>
            <w:tcMar>
              <w:top w:w="120.0" w:type="dxa"/>
              <w:left w:w="180.0" w:type="dxa"/>
              <w:bottom w:w="120.0" w:type="dxa"/>
              <w:right w:w="180.0" w:type="dxa"/>
            </w:tcMar>
          </w:tcPr>
          <w:p w:rsidR="00000000" w:rsidDel="00000000" w:rsidP="00000000" w:rsidRDefault="00000000" w:rsidRPr="00000000" w14:paraId="000001CB">
            <w:pPr>
              <w:spacing w:after="80" w:before="0" w:lineRule="auto"/>
              <w:rPr/>
            </w:pPr>
            <w:r w:rsidDel="00000000" w:rsidR="00000000" w:rsidRPr="00000000">
              <w:rPr>
                <w:rFonts w:ascii="Arial" w:cs="Arial" w:eastAsia="Arial" w:hAnsi="Arial"/>
                <w:b w:val="1"/>
                <w:bCs w:val="1"/>
                <w:color w:val="f5a623"/>
                <w:sz w:val="18"/>
                <w:szCs w:val="18"/>
                <w:rtl w:val="0"/>
              </w:rPr>
              <w:t xml:space="preserve">COHORT WIND-DOWN — COMPLETE THIS BEFORE SIGNING</w:t>
            </w:r>
            <w:r w:rsidDel="00000000" w:rsidR="00000000" w:rsidRPr="00000000">
              <w:rPr>
                <w:rtl w:val="0"/>
              </w:rPr>
            </w:r>
          </w:p>
          <w:p w:rsidR="00000000" w:rsidDel="00000000" w:rsidP="00000000" w:rsidRDefault="00000000" w:rsidRPr="00000000" w14:paraId="000001CC">
            <w:pPr>
              <w:spacing w:after="80" w:before="0" w:lineRule="auto"/>
              <w:rPr/>
            </w:pPr>
            <w:r w:rsidDel="00000000" w:rsidR="00000000" w:rsidRPr="00000000">
              <w:rPr>
                <w:rFonts w:ascii="Arial" w:cs="Arial" w:eastAsia="Arial" w:hAnsi="Arial"/>
                <w:color w:val="14213d"/>
                <w:sz w:val="20"/>
                <w:szCs w:val="20"/>
                <w:rtl w:val="0"/>
              </w:rPr>
              <w:t xml:space="preserve">If the license is terminated or not renewed while a cohort is in progress, what happens? Define it here. If you do not, you either strand active students or allow the Licensee to continue using your IP after termination.</w:t>
            </w:r>
            <w:r w:rsidDel="00000000" w:rsidR="00000000" w:rsidRPr="00000000">
              <w:rPr>
                <w:rtl w:val="0"/>
              </w:rPr>
            </w:r>
          </w:p>
          <w:p w:rsidR="00000000" w:rsidDel="00000000" w:rsidP="00000000" w:rsidRDefault="00000000" w:rsidRPr="00000000" w14:paraId="000001CD">
            <w:pPr>
              <w:spacing w:after="80" w:before="60" w:lineRule="auto"/>
              <w:rPr/>
            </w:pPr>
            <w:r w:rsidDel="00000000" w:rsidR="00000000" w:rsidRPr="00000000">
              <w:rPr>
                <w:rFonts w:ascii="Arial" w:cs="Arial" w:eastAsia="Arial" w:hAnsi="Arial"/>
                <w:b w:val="1"/>
                <w:bCs w:val="1"/>
                <w:color w:val="14213d"/>
                <w:sz w:val="20"/>
                <w:szCs w:val="20"/>
                <w:rtl w:val="0"/>
              </w:rPr>
              <w:t xml:space="preserve">Maximum wind-down period for in-progress cohorts: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CE">
            <w:pPr>
              <w:spacing w:after="80" w:before="60" w:lineRule="auto"/>
              <w:rPr/>
            </w:pPr>
            <w:r w:rsidDel="00000000" w:rsidR="00000000" w:rsidRPr="00000000">
              <w:rPr>
                <w:rFonts w:ascii="Arial" w:cs="Arial" w:eastAsia="Arial" w:hAnsi="Arial"/>
                <w:b w:val="1"/>
                <w:bCs w:val="1"/>
                <w:color w:val="14213d"/>
                <w:sz w:val="20"/>
                <w:szCs w:val="20"/>
                <w:rtl w:val="0"/>
              </w:rPr>
              <w:t xml:space="preserve">Restrictions during wind-down (no new enrollments, no new marketing):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CF">
            <w:pPr>
              <w:spacing w:after="80" w:before="60" w:lineRule="auto"/>
              <w:rPr/>
            </w:pPr>
            <w:r w:rsidDel="00000000" w:rsidR="00000000" w:rsidRPr="00000000">
              <w:rPr>
                <w:rFonts w:ascii="Arial" w:cs="Arial" w:eastAsia="Arial" w:hAnsi="Arial"/>
                <w:b w:val="1"/>
                <w:bCs w:val="1"/>
                <w:color w:val="14213d"/>
                <w:sz w:val="20"/>
                <w:szCs w:val="20"/>
                <w:rtl w:val="0"/>
              </w:rPr>
              <w:t xml:space="preserve">Final hard-stop date for all delivery: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p w:rsidR="00000000" w:rsidDel="00000000" w:rsidP="00000000" w:rsidRDefault="00000000" w:rsidRPr="00000000" w14:paraId="000001D0">
            <w:pPr>
              <w:spacing w:after="0" w:before="60" w:lineRule="auto"/>
              <w:rPr/>
            </w:pPr>
            <w:r w:rsidDel="00000000" w:rsidR="00000000" w:rsidRPr="00000000">
              <w:rPr>
                <w:rFonts w:ascii="Arial" w:cs="Arial" w:eastAsia="Arial" w:hAnsi="Arial"/>
                <w:color w:val="666666"/>
                <w:sz w:val="18"/>
                <w:szCs w:val="18"/>
                <w:rtl w:val="0"/>
              </w:rPr>
              <w:t xml:space="preserve">Revenue generated during the wind-down period is distributed per the fee structure in Section 4 and Schedule A Section A5.</w:t>
            </w:r>
            <w:r w:rsidDel="00000000" w:rsidR="00000000" w:rsidRPr="00000000">
              <w:rPr>
                <w:rtl w:val="0"/>
              </w:rPr>
            </w:r>
          </w:p>
        </w:tc>
      </w:tr>
    </w:tbl>
    <w:p w:rsidR="00000000" w:rsidDel="00000000" w:rsidP="00000000" w:rsidRDefault="00000000" w:rsidRPr="00000000" w14:paraId="000001D1">
      <w:pPr>
        <w:spacing w:after="60" w:before="120" w:lineRule="auto"/>
        <w:rPr/>
      </w:pPr>
      <w:r w:rsidDel="00000000" w:rsidR="00000000" w:rsidRPr="00000000">
        <w:rPr>
          <w:rtl w:val="0"/>
        </w:rPr>
      </w:r>
    </w:p>
    <w:p w:rsidR="00000000" w:rsidDel="00000000" w:rsidP="00000000" w:rsidRDefault="00000000" w:rsidRPr="00000000" w14:paraId="000001D2">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A8  –  QUALITY STANDARDS</w:t>
      </w:r>
      <w:r w:rsidDel="00000000" w:rsidR="00000000" w:rsidRPr="00000000">
        <w:rPr>
          <w:rtl w:val="0"/>
        </w:rPr>
      </w:r>
    </w:p>
    <w:p w:rsidR="00000000" w:rsidDel="00000000" w:rsidP="00000000" w:rsidRDefault="00000000" w:rsidRPr="00000000" w14:paraId="000001D3">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Describe the minimum delivery standards Licensee must meet:</w:t>
      </w:r>
      <w:r w:rsidDel="00000000" w:rsidR="00000000" w:rsidRPr="00000000">
        <w:rPr>
          <w:rtl w:val="0"/>
        </w:rPr>
      </w:r>
    </w:p>
    <w:p w:rsidR="00000000" w:rsidDel="00000000" w:rsidP="00000000" w:rsidRDefault="00000000" w:rsidRPr="00000000" w14:paraId="000001D4">
      <w:pPr>
        <w:spacing w:after="60" w:before="0" w:lineRule="auto"/>
        <w:rPr/>
      </w:pPr>
      <w:r w:rsidDel="00000000" w:rsidR="00000000" w:rsidRPr="00000000">
        <w:rPr>
          <w:rtl w:val="0"/>
        </w:rPr>
      </w:r>
    </w:p>
    <w:p w:rsidR="00000000" w:rsidDel="00000000" w:rsidP="00000000" w:rsidRDefault="00000000" w:rsidRPr="00000000" w14:paraId="000001D5">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6">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7">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8">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9">
      <w:pPr>
        <w:spacing w:after="60" w:before="120" w:lineRule="auto"/>
        <w:rPr/>
      </w:pPr>
      <w:r w:rsidDel="00000000" w:rsidR="00000000" w:rsidRPr="00000000">
        <w:rPr>
          <w:rtl w:val="0"/>
        </w:rPr>
      </w:r>
    </w:p>
    <w:p w:rsidR="00000000" w:rsidDel="00000000" w:rsidP="00000000" w:rsidRDefault="00000000" w:rsidRPr="00000000" w14:paraId="000001DA">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A9  –  ADDITIONAL TERMS</w:t>
      </w:r>
      <w:r w:rsidDel="00000000" w:rsidR="00000000" w:rsidRPr="00000000">
        <w:rPr>
          <w:rtl w:val="0"/>
        </w:rPr>
      </w:r>
    </w:p>
    <w:p w:rsidR="00000000" w:rsidDel="00000000" w:rsidP="00000000" w:rsidRDefault="00000000" w:rsidRPr="00000000" w14:paraId="000001DB">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C">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D">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E">
      <w:pPr>
        <w:pBdr>
          <w:bottom w:color="cccccc" w:space="0" w:sz="4" w:val="single"/>
        </w:pBdr>
        <w:spacing w:after="6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DF">
      <w:pPr>
        <w:spacing w:after="60" w:before="180" w:lineRule="auto"/>
        <w:rPr/>
      </w:pPr>
      <w:r w:rsidDel="00000000" w:rsidR="00000000" w:rsidRPr="00000000">
        <w:rPr>
          <w:rtl w:val="0"/>
        </w:rPr>
      </w:r>
    </w:p>
    <w:p w:rsidR="00000000" w:rsidDel="00000000" w:rsidP="00000000" w:rsidRDefault="00000000" w:rsidRPr="00000000" w14:paraId="000001E0">
      <w:pPr>
        <w:spacing w:after="120" w:before="0" w:lineRule="auto"/>
        <w:jc w:val="center"/>
        <w:rPr/>
      </w:pPr>
      <w:r w:rsidDel="00000000" w:rsidR="00000000" w:rsidRPr="00000000">
        <w:rPr>
          <w:rFonts w:ascii="Arial" w:cs="Arial" w:eastAsia="Arial" w:hAnsi="Arial"/>
          <w:color w:val="666666"/>
          <w:sz w:val="18"/>
          <w:szCs w:val="18"/>
          <w:rtl w:val="0"/>
        </w:rPr>
        <w:t xml:space="preserve">By signing below, both parties confirm that Schedule A accurately reflects the terms of this license.</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1E1">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Licensor Signature</w:t>
            </w:r>
            <w:r w:rsidDel="00000000" w:rsidR="00000000" w:rsidRPr="00000000">
              <w:rPr>
                <w:rtl w:val="0"/>
              </w:rPr>
            </w:r>
          </w:p>
          <w:p w:rsidR="00000000" w:rsidDel="00000000" w:rsidP="00000000" w:rsidRDefault="00000000" w:rsidRPr="00000000" w14:paraId="000001E2">
            <w:pPr>
              <w:spacing w:after="40" w:before="60" w:lineRule="auto"/>
              <w:rPr/>
            </w:pPr>
            <w:r w:rsidDel="00000000" w:rsidR="00000000" w:rsidRPr="00000000">
              <w:rPr>
                <w:rtl w:val="0"/>
              </w:rPr>
            </w:r>
          </w:p>
          <w:p w:rsidR="00000000" w:rsidDel="00000000" w:rsidP="00000000" w:rsidRDefault="00000000" w:rsidRPr="00000000" w14:paraId="000001E3">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1E4">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Licensee Signature</w:t>
            </w:r>
            <w:r w:rsidDel="00000000" w:rsidR="00000000" w:rsidRPr="00000000">
              <w:rPr>
                <w:rtl w:val="0"/>
              </w:rPr>
            </w:r>
          </w:p>
          <w:p w:rsidR="00000000" w:rsidDel="00000000" w:rsidP="00000000" w:rsidRDefault="00000000" w:rsidRPr="00000000" w14:paraId="000001E5">
            <w:pPr>
              <w:spacing w:after="40" w:before="60" w:lineRule="auto"/>
              <w:rPr/>
            </w:pPr>
            <w:r w:rsidDel="00000000" w:rsidR="00000000" w:rsidRPr="00000000">
              <w:rPr>
                <w:rtl w:val="0"/>
              </w:rPr>
            </w:r>
          </w:p>
          <w:p w:rsidR="00000000" w:rsidDel="00000000" w:rsidP="00000000" w:rsidRDefault="00000000" w:rsidRPr="00000000" w14:paraId="000001E6">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w:t>
            </w:r>
            <w:r w:rsidDel="00000000" w:rsidR="00000000" w:rsidRPr="00000000">
              <w:rPr>
                <w:rtl w:val="0"/>
              </w:rPr>
            </w:r>
          </w:p>
        </w:tc>
      </w:tr>
    </w:tbl>
    <w:p w:rsidR="00000000" w:rsidDel="00000000" w:rsidP="00000000" w:rsidRDefault="00000000" w:rsidRPr="00000000" w14:paraId="000001E7">
      <w:pPr>
        <w:spacing w:after="60" w:before="120" w:lineRule="auto"/>
        <w:rPr/>
      </w:pPr>
      <w:r w:rsidDel="00000000" w:rsidR="00000000" w:rsidRPr="00000000">
        <w:rPr>
          <w:rtl w:val="0"/>
        </w:rPr>
      </w:r>
    </w:p>
    <w:p w:rsidR="00000000" w:rsidDel="00000000" w:rsidP="00000000" w:rsidRDefault="00000000" w:rsidRPr="00000000" w14:paraId="000001E8">
      <w:pPr>
        <w:spacing w:after="0" w:before="0" w:lineRule="auto"/>
        <w:jc w:val="center"/>
        <w:rPr/>
      </w:pPr>
      <w:r w:rsidDel="00000000" w:rsidR="00000000" w:rsidRPr="00000000">
        <w:rPr>
          <w:rFonts w:ascii="Arial" w:cs="Arial" w:eastAsia="Arial" w:hAnsi="Arial"/>
          <w:color w:val="666666"/>
          <w:sz w:val="16"/>
          <w:szCs w:val="16"/>
          <w:rtl w:val="0"/>
        </w:rPr>
        <w:t xml:space="preserve">Creator Law School®  |  creatorceoplaybook.com  |  Template for educational purposes only. Not legal advice.</w:t>
      </w:r>
      <w:r w:rsidDel="00000000" w:rsidR="00000000" w:rsidRPr="00000000">
        <w:rPr>
          <w:rtl w:val="0"/>
        </w:rPr>
      </w:r>
    </w:p>
    <w:sectPr>
      <w:footerReference r:id="rId6"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jc w:val="center"/>
      <w:rPr/>
    </w:pPr>
    <w:r w:rsidDel="00000000" w:rsidR="00000000" w:rsidRPr="00000000">
      <w:rPr>
        <w:rFonts w:ascii="Arial" w:cs="Arial" w:eastAsia="Arial" w:hAnsi="Arial"/>
        <w:color w:val="666666"/>
        <w:sz w:val="16"/>
        <w:szCs w:val="16"/>
        <w:rtl w:val="0"/>
      </w:rPr>
      <w:t xml:space="preserve">Methodology &amp; IP Licensing Agreement  •  Creator Law School®  •  Page </w:t>
    </w:r>
    <w:r w:rsidDel="00000000" w:rsidR="00000000" w:rsidRPr="00000000">
      <w:rPr>
        <w:rFonts w:ascii="Arial" w:cs="Arial" w:eastAsia="Arial" w:hAnsi="Arial"/>
        <w:color w:val="666666"/>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666666"/>
        <w:sz w:val="16"/>
        <w:szCs w:val="16"/>
        <w:rtl w:val="0"/>
      </w:rPr>
      <w:t xml:space="preserve"> of </w:t>
    </w:r>
    <w:r w:rsidDel="00000000" w:rsidR="00000000" w:rsidRPr="00000000">
      <w:rPr>
        <w:rFonts w:ascii="Arial" w:cs="Arial" w:eastAsia="Arial" w:hAnsi="Arial"/>
        <w:color w:val="666666"/>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080" w:hanging="360"/>
      </w:pPr>
      <w:rPr>
        <w:rFonts w:ascii="Arial" w:cs="Arial" w:eastAsia="Arial" w:hAnsi="Arial"/>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80" w:hanging="480"/>
      </w:pPr>
      <w:rPr>
        <w:rFonts w:ascii="Arial" w:cs="Arial" w:eastAsia="Arial" w:hAnsi="Arial"/>
        <w:b w:val="1"/>
        <w:bCs w:val="1"/>
        <w:color w:val="14213d"/>
        <w:sz w:val="20"/>
        <w:szCs w:val="20"/>
      </w:rPr>
    </w:lvl>
    <w:lvl w:ilvl="1">
      <w:start w:val="1"/>
      <w:numFmt w:val="lowerLetter"/>
      <w:lvlText w:val="(%2)"/>
      <w:lvlJc w:val="left"/>
      <w:pPr>
        <w:ind w:left="840" w:hanging="360"/>
      </w:pPr>
      <w:rPr>
        <w:rFonts w:ascii="Arial" w:cs="Arial" w:eastAsia="Arial" w:hAnsi="Arial"/>
        <w:color w:val="14213d"/>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4213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4213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7d84"/>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bCs w:val="1"/>
      <w:i w:val="0"/>
      <w:iCs w:val="0"/>
      <w:smallCaps w:val="0"/>
      <w:strike w:val="0"/>
      <w:color w:val="14213d"/>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4213d"/>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