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8CE2C" w14:textId="21BD9884" w:rsidR="000F078F" w:rsidRDefault="000F078F" w:rsidP="000F078F">
      <w:pPr>
        <w:pStyle w:val="isselectedend"/>
        <w:rPr>
          <w:color w:val="000000"/>
        </w:rPr>
      </w:pPr>
      <w:r>
        <w:rPr>
          <w:color w:val="000000"/>
        </w:rPr>
        <w:t>H</w:t>
      </w:r>
      <w:r>
        <w:rPr>
          <w:color w:val="000000"/>
        </w:rPr>
        <w:t xml:space="preserve">ello </w:t>
      </w:r>
      <w:r w:rsidRPr="000F078F">
        <w:rPr>
          <w:color w:val="000000"/>
        </w:rPr>
        <w:t>Hussain Dhanani</w:t>
      </w:r>
      <w:r>
        <w:rPr>
          <w:color w:val="000000"/>
        </w:rPr>
        <w:t>,</w:t>
      </w:r>
    </w:p>
    <w:p w14:paraId="3F4A25BB" w14:textId="3A7F9C10" w:rsidR="000F078F" w:rsidRDefault="000F078F" w:rsidP="000F078F">
      <w:pPr>
        <w:pStyle w:val="isselectedend"/>
        <w:rPr>
          <w:color w:val="000000"/>
        </w:rPr>
      </w:pPr>
      <w:r>
        <w:rPr>
          <w:color w:val="000000"/>
        </w:rPr>
        <w:t>I’m excited to apply for the Senior Product Manager, Onboarding role. Jane’s focus on helping clinics thrive really resonates with me, and I see onboarding as a critical lever in delivering that experience as you continue to grow.</w:t>
      </w:r>
      <w:r w:rsidR="006E10AD">
        <w:rPr>
          <w:color w:val="000000"/>
        </w:rPr>
        <w:t xml:space="preserve"> </w:t>
      </w:r>
    </w:p>
    <w:p w14:paraId="39958C4B" w14:textId="3449BCCF" w:rsidR="006E10AD" w:rsidRDefault="006E10AD" w:rsidP="000F078F">
      <w:pPr>
        <w:pStyle w:val="isselectedend"/>
        <w:rPr>
          <w:color w:val="000000"/>
        </w:rPr>
      </w:pPr>
      <w:r w:rsidRPr="006E10AD">
        <w:rPr>
          <w:color w:val="000000"/>
        </w:rPr>
        <w:t>I’ve experienced this firsthand as a Jane user</w:t>
      </w:r>
      <w:r>
        <w:rPr>
          <w:color w:val="000000"/>
        </w:rPr>
        <w:t xml:space="preserve"> </w:t>
      </w:r>
      <w:r w:rsidRPr="006E10AD">
        <w:rPr>
          <w:color w:val="000000"/>
        </w:rPr>
        <w:t>onboarding into the platform</w:t>
      </w:r>
      <w:r>
        <w:rPr>
          <w:color w:val="000000"/>
        </w:rPr>
        <w:t>.</w:t>
      </w:r>
      <w:r w:rsidRPr="006E10AD">
        <w:rPr>
          <w:color w:val="000000"/>
        </w:rPr>
        <w:t xml:space="preserve"> I ran into moments where guidance felt fragmented, documentation didn’t quite match the product, and I had to piece together workflows on my own. That experience stuck with me, and it’s exactly the kind of problem I’m motivated to solve.</w:t>
      </w:r>
    </w:p>
    <w:p w14:paraId="1A96562C" w14:textId="58A1CA56" w:rsidR="000F078F" w:rsidRDefault="000F078F" w:rsidP="000F078F">
      <w:pPr>
        <w:pStyle w:val="isselectedend"/>
        <w:rPr>
          <w:color w:val="000000"/>
        </w:rPr>
      </w:pPr>
      <w:r>
        <w:rPr>
          <w:color w:val="000000"/>
        </w:rPr>
        <w:t>As Jane’s product expands, onboarding naturally becomes more complex</w:t>
      </w:r>
      <w:r>
        <w:rPr>
          <w:color w:val="000000"/>
        </w:rPr>
        <w:t>. D</w:t>
      </w:r>
      <w:r>
        <w:rPr>
          <w:color w:val="000000"/>
        </w:rPr>
        <w:t>ifferent roles and clinic types need different paths to reach value quickly. I’d focus on evolving onboarding into a more tailored, role-aware experience that helps each user segment get to their “first win” faster.</w:t>
      </w:r>
    </w:p>
    <w:p w14:paraId="1474844B" w14:textId="69998955" w:rsidR="000F078F" w:rsidRDefault="000F078F" w:rsidP="000F078F">
      <w:pPr>
        <w:pStyle w:val="isselectedend"/>
        <w:rPr>
          <w:color w:val="000000"/>
        </w:rPr>
      </w:pPr>
      <w:r>
        <w:rPr>
          <w:color w:val="000000"/>
        </w:rPr>
        <w:t>I also see an opportunity to treat documentation as part of the onboarding product itself. Over time, it can become fragmented and out of date. Bringing structure</w:t>
      </w:r>
      <w:r>
        <w:rPr>
          <w:color w:val="000000"/>
        </w:rPr>
        <w:t xml:space="preserve"> to documentation, including </w:t>
      </w:r>
      <w:r>
        <w:rPr>
          <w:color w:val="000000"/>
        </w:rPr>
        <w:t>clear ownership, regular updates tied to releases, and embedding it directly into the user journey</w:t>
      </w:r>
      <w:r>
        <w:rPr>
          <w:color w:val="000000"/>
        </w:rPr>
        <w:t xml:space="preserve"> </w:t>
      </w:r>
      <w:r>
        <w:rPr>
          <w:color w:val="000000"/>
        </w:rPr>
        <w:t>can reduce friction and improve confidence.</w:t>
      </w:r>
    </w:p>
    <w:p w14:paraId="5503EE76" w14:textId="733BE027" w:rsidR="000F078F" w:rsidRDefault="000F078F" w:rsidP="000F078F">
      <w:pPr>
        <w:pStyle w:val="isselectedend"/>
        <w:rPr>
          <w:color w:val="000000"/>
        </w:rPr>
      </w:pPr>
      <w:r>
        <w:rPr>
          <w:color w:val="000000"/>
        </w:rPr>
        <w:t>AI can play a meaningful role here as well</w:t>
      </w:r>
      <w:r>
        <w:rPr>
          <w:color w:val="000000"/>
        </w:rPr>
        <w:t>. S</w:t>
      </w:r>
      <w:r>
        <w:rPr>
          <w:color w:val="000000"/>
        </w:rPr>
        <w:t>upporting more dynamic onboarding experiences (e.g., guiding users based on their behaviour and goals), improving discoverability of features through intelligent search and in-product assistance, and helping keep documentation current through automated summarization and update prompts.</w:t>
      </w:r>
    </w:p>
    <w:p w14:paraId="12E00E12" w14:textId="77777777" w:rsidR="000F078F" w:rsidRDefault="000F078F" w:rsidP="000F078F">
      <w:pPr>
        <w:pStyle w:val="isselectedend"/>
        <w:rPr>
          <w:color w:val="000000"/>
        </w:rPr>
      </w:pPr>
      <w:r>
        <w:rPr>
          <w:color w:val="000000"/>
        </w:rPr>
        <w:t>Most importantly, I’d connect onboarding work to outcomes: activation, retention, and expansion. Using metrics, user feedback, and experimentation (A/B testing), we can continuously improve how users move through onboarding and where they get stuck.</w:t>
      </w:r>
    </w:p>
    <w:p w14:paraId="38887CEA" w14:textId="7B060844" w:rsidR="000F078F" w:rsidRDefault="000F078F" w:rsidP="000F078F">
      <w:pPr>
        <w:pStyle w:val="isselectedend"/>
        <w:rPr>
          <w:color w:val="000000"/>
        </w:rPr>
      </w:pPr>
      <w:r>
        <w:rPr>
          <w:color w:val="000000"/>
        </w:rPr>
        <w:t>There’s also untapped potential with existing customers. Many users don’t fully adopt new features, and thoughtful re-onboarding</w:t>
      </w:r>
      <w:r>
        <w:rPr>
          <w:color w:val="000000"/>
        </w:rPr>
        <w:t xml:space="preserve"> through</w:t>
      </w:r>
      <w:r>
        <w:rPr>
          <w:color w:val="000000"/>
        </w:rPr>
        <w:t xml:space="preserve"> guided clinics or training sessions</w:t>
      </w:r>
      <w:r>
        <w:rPr>
          <w:color w:val="000000"/>
        </w:rPr>
        <w:t xml:space="preserve"> c</w:t>
      </w:r>
      <w:r>
        <w:rPr>
          <w:color w:val="000000"/>
        </w:rPr>
        <w:t>an drive meaningful value for both clinics and Jane.</w:t>
      </w:r>
    </w:p>
    <w:p w14:paraId="672CF592" w14:textId="77777777" w:rsidR="000F078F" w:rsidRDefault="000F078F" w:rsidP="000F078F">
      <w:pPr>
        <w:pStyle w:val="isselectedend"/>
        <w:rPr>
          <w:color w:val="000000"/>
        </w:rPr>
      </w:pPr>
      <w:r>
        <w:rPr>
          <w:color w:val="000000"/>
        </w:rPr>
        <w:t>I’d love to contribute to building onboarding as a scalable, measurable system that supports Jane’s growth and helps more helpers succeed.</w:t>
      </w:r>
    </w:p>
    <w:p w14:paraId="42D5D6B4" w14:textId="77777777" w:rsidR="000F078F" w:rsidRDefault="000F078F" w:rsidP="000F078F">
      <w:pPr>
        <w:pStyle w:val="NormalWeb"/>
        <w:rPr>
          <w:color w:val="000000"/>
        </w:rPr>
      </w:pPr>
      <w:r>
        <w:rPr>
          <w:color w:val="000000"/>
        </w:rPr>
        <w:t>Best,</w:t>
      </w:r>
    </w:p>
    <w:p w14:paraId="18B10E83" w14:textId="64CB69AC" w:rsidR="000F078F" w:rsidRDefault="000F078F" w:rsidP="000F078F">
      <w:pPr>
        <w:pStyle w:val="NormalWeb"/>
        <w:rPr>
          <w:color w:val="000000"/>
        </w:rPr>
      </w:pPr>
      <w:r>
        <w:rPr>
          <w:color w:val="000000"/>
        </w:rPr>
        <w:t>Marc Cordier</w:t>
      </w:r>
    </w:p>
    <w:p w14:paraId="5DAB3556" w14:textId="062D9AC0" w:rsidR="000F078F" w:rsidRDefault="000F078F" w:rsidP="000F078F">
      <w:pPr>
        <w:pStyle w:val="NormalWeb"/>
        <w:rPr>
          <w:color w:val="000000"/>
        </w:rPr>
      </w:pPr>
      <w:r>
        <w:rPr>
          <w:color w:val="000000"/>
        </w:rPr>
        <w:t>Marcusmalarkus.com</w:t>
      </w:r>
    </w:p>
    <w:p w14:paraId="1FCB0AAD" w14:textId="77777777" w:rsidR="00FB4482" w:rsidRDefault="00FB4482"/>
    <w:sectPr w:rsidR="00FB44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78F"/>
    <w:rsid w:val="000F078F"/>
    <w:rsid w:val="001A3A9C"/>
    <w:rsid w:val="00347682"/>
    <w:rsid w:val="00365717"/>
    <w:rsid w:val="005550DA"/>
    <w:rsid w:val="006E10AD"/>
    <w:rsid w:val="006F1690"/>
    <w:rsid w:val="00861EFB"/>
    <w:rsid w:val="00FB4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08998C"/>
  <w15:chartTrackingRefBased/>
  <w15:docId w15:val="{D6208A26-F6D6-E94D-98B2-D8CD27116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07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07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07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07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07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07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07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07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07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07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07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07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07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07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07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07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07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07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07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07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07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07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07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07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07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07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07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07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078F"/>
    <w:rPr>
      <w:b/>
      <w:bCs/>
      <w:smallCaps/>
      <w:color w:val="0F4761" w:themeColor="accent1" w:themeShade="BF"/>
      <w:spacing w:val="5"/>
    </w:rPr>
  </w:style>
  <w:style w:type="paragraph" w:customStyle="1" w:styleId="isselectedend">
    <w:name w:val="isselectedend"/>
    <w:basedOn w:val="Normal"/>
    <w:rsid w:val="000F07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0F07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325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Cordier</dc:creator>
  <cp:keywords/>
  <dc:description/>
  <cp:lastModifiedBy>Marc Cordier</cp:lastModifiedBy>
  <cp:revision>3</cp:revision>
  <dcterms:created xsi:type="dcterms:W3CDTF">2026-03-23T23:42:00Z</dcterms:created>
  <dcterms:modified xsi:type="dcterms:W3CDTF">2026-03-23T23:50:00Z</dcterms:modified>
</cp:coreProperties>
</file>