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This guide provides instructions for using the admin page of the </w:t>
      </w:r>
      <w:r w:rsidDel="00000000" w:rsidR="00000000" w:rsidRPr="00000000">
        <w:rPr>
          <w:b w:val="1"/>
          <w:rtl w:val="0"/>
        </w:rPr>
        <w:t xml:space="preserve">YUTH app</w:t>
      </w:r>
      <w:r w:rsidDel="00000000" w:rsidR="00000000" w:rsidRPr="00000000">
        <w:rPr>
          <w:rtl w:val="0"/>
        </w:rPr>
        <w:t xml:space="preserve">, which allows administrators to view and edit course and user information. The admin page is primarily used for adding new courses or modifying existing ones.</w:t>
      </w:r>
    </w:p>
    <w:p w:rsidR="00000000" w:rsidDel="00000000" w:rsidP="00000000" w:rsidRDefault="00000000" w:rsidRPr="00000000" w14:paraId="00000003">
      <w:pPr>
        <w:pStyle w:val="Heading3"/>
        <w:spacing w:after="240" w:before="24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Navigating the Admin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numPr>
          <w:ilvl w:val="0"/>
          <w:numId w:val="5"/>
        </w:numPr>
        <w:spacing w:after="0" w:lineRule="auto"/>
        <w:ind w:left="720" w:hanging="36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Log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Access the admin site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671513</wp:posOffset>
            </wp:positionH>
            <wp:positionV relativeFrom="paragraph">
              <wp:posOffset>466725</wp:posOffset>
            </wp:positionV>
            <wp:extent cx="4595813" cy="2862646"/>
            <wp:effectExtent b="0" l="0" r="0" t="0"/>
            <wp:wrapTopAndBottom distB="114300" distT="114300"/>
            <wp:docPr id="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5813" cy="2862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Log in using your assigned credentials.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numPr>
          <w:ilvl w:val="0"/>
          <w:numId w:val="5"/>
        </w:numPr>
        <w:spacing w:after="0" w:lineRule="auto"/>
        <w:ind w:left="720" w:hanging="360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Home Page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Once logged in, you will be directed to the home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home page displays: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 available data 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summary of recent edits (Top-left corner).</w:t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-57148</wp:posOffset>
            </wp:positionH>
            <wp:positionV relativeFrom="paragraph">
              <wp:posOffset>514350</wp:posOffset>
            </wp:positionV>
            <wp:extent cx="6064285" cy="6005750"/>
            <wp:effectExtent b="0" l="0" r="0" t="0"/>
            <wp:wrapTopAndBottom distB="114300" distT="114300"/>
            <wp:docPr id="3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4285" cy="6005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numPr>
          <w:ilvl w:val="0"/>
          <w:numId w:val="5"/>
        </w:numPr>
        <w:spacing w:after="0" w:lineRule="auto"/>
        <w:ind w:left="720" w:hanging="360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Viewing Tables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on the name of any data table (e.g., “</w:t>
      </w:r>
      <w:r w:rsidDel="00000000" w:rsidR="00000000" w:rsidRPr="00000000">
        <w:rPr>
          <w:b w:val="1"/>
          <w:rtl w:val="0"/>
        </w:rPr>
        <w:t xml:space="preserve">Courses</w:t>
      </w:r>
      <w:r w:rsidDel="00000000" w:rsidR="00000000" w:rsidRPr="00000000">
        <w:rPr>
          <w:rtl w:val="0"/>
        </w:rPr>
        <w:t xml:space="preserve">”) to view its contents.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-342898</wp:posOffset>
            </wp:positionH>
            <wp:positionV relativeFrom="paragraph">
              <wp:posOffset>304800</wp:posOffset>
            </wp:positionV>
            <wp:extent cx="6634163" cy="1914525"/>
            <wp:effectExtent b="0" l="0" r="0" t="0"/>
            <wp:wrapTopAndBottom distB="114300" distT="114300"/>
            <wp:docPr id="3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4163" cy="1914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Style w:val="Heading4"/>
        <w:numPr>
          <w:ilvl w:val="0"/>
          <w:numId w:val="5"/>
        </w:numPr>
        <w:spacing w:after="0" w:before="0" w:lineRule="auto"/>
        <w:ind w:left="720" w:hanging="360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Sidebar Navigation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the left-hand sidebar to navigate between tables.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Home</w:t>
      </w:r>
      <w:r w:rsidDel="00000000" w:rsidR="00000000" w:rsidRPr="00000000">
        <w:rPr>
          <w:rtl w:val="0"/>
        </w:rPr>
        <w:t xml:space="preserve"> (top-left) to return the the home page at any time.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1552575</wp:posOffset>
            </wp:positionH>
            <wp:positionV relativeFrom="paragraph">
              <wp:posOffset>476250</wp:posOffset>
            </wp:positionV>
            <wp:extent cx="2838450" cy="3876675"/>
            <wp:effectExtent b="0" l="0" r="0" t="0"/>
            <wp:wrapTopAndBottom distB="114300" distT="114300"/>
            <wp:docPr id="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76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pStyle w:val="Heading3"/>
        <w:rPr>
          <w:b w:val="1"/>
          <w:sz w:val="26"/>
          <w:szCs w:val="26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Adding New Courses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Prerequisites: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Logged in to the admin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 to a valid Tally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Steps: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on </w:t>
      </w:r>
      <w:r w:rsidDel="00000000" w:rsidR="00000000" w:rsidRPr="00000000">
        <w:rPr>
          <w:b w:val="1"/>
          <w:rtl w:val="0"/>
        </w:rPr>
        <w:t xml:space="preserve">Courses</w:t>
      </w:r>
      <w:r w:rsidDel="00000000" w:rsidR="00000000" w:rsidRPr="00000000">
        <w:rPr>
          <w:rtl w:val="0"/>
        </w:rPr>
        <w:t xml:space="preserve">. This can be done from the homepage, or the sidebar.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352425</wp:posOffset>
            </wp:positionV>
            <wp:extent cx="5943600" cy="1993900"/>
            <wp:effectExtent b="0" l="0" r="0" t="0"/>
            <wp:wrapTopAndBottom distB="114300" distT="114300"/>
            <wp:docPr id="3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ADD COURSE</w:t>
      </w:r>
      <w:r w:rsidDel="00000000" w:rsidR="00000000" w:rsidRPr="00000000">
        <w:rPr>
          <w:rtl w:val="0"/>
        </w:rPr>
        <w:t xml:space="preserve"> button on the top-right of the screen.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-661986</wp:posOffset>
            </wp:positionH>
            <wp:positionV relativeFrom="paragraph">
              <wp:posOffset>323850</wp:posOffset>
            </wp:positionV>
            <wp:extent cx="7262813" cy="514350"/>
            <wp:effectExtent b="0" l="0" r="0" t="0"/>
            <wp:wrapTopAndBottom distB="114300" distT="114300"/>
            <wp:docPr id="3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2813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will now see an empty form for the course information. Fields may have a short description below them, explaining how that field works. </w:t>
      </w:r>
      <w:r w:rsidDel="00000000" w:rsidR="00000000" w:rsidRPr="00000000">
        <w:rPr>
          <w:b w:val="1"/>
          <w:rtl w:val="0"/>
        </w:rPr>
        <w:t xml:space="preserve">PageCount</w:t>
      </w:r>
      <w:r w:rsidDel="00000000" w:rsidR="00000000" w:rsidRPr="00000000">
        <w:rPr>
          <w:rtl w:val="0"/>
        </w:rPr>
        <w:t xml:space="preserve"> for example, requires an accurate number in order to track progress properly.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4764</wp:posOffset>
            </wp:positionH>
            <wp:positionV relativeFrom="paragraph">
              <wp:posOffset>742950</wp:posOffset>
            </wp:positionV>
            <wp:extent cx="5943600" cy="5918200"/>
            <wp:effectExtent b="0" l="0" r="0" t="0"/>
            <wp:wrapTopAndBottom distB="114300" distT="114300"/>
            <wp:docPr id="3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fill in the </w:t>
      </w:r>
      <w:r w:rsidDel="00000000" w:rsidR="00000000" w:rsidRPr="00000000">
        <w:rPr>
          <w:b w:val="1"/>
          <w:rtl w:val="0"/>
        </w:rPr>
        <w:t xml:space="preserve">Link</w:t>
      </w:r>
      <w:r w:rsidDel="00000000" w:rsidR="00000000" w:rsidRPr="00000000">
        <w:rPr>
          <w:rtl w:val="0"/>
        </w:rPr>
        <w:t xml:space="preserve"> field, you will need a valid tally url. To get this, first head to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Tally</w:t>
        </w:r>
      </w:hyperlink>
      <w:r w:rsidDel="00000000" w:rsidR="00000000" w:rsidRPr="00000000">
        <w:rPr>
          <w:rtl w:val="0"/>
        </w:rPr>
        <w:t xml:space="preserve"> and log in. You will then see the dashboard with all of the available forms.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157163</wp:posOffset>
            </wp:positionH>
            <wp:positionV relativeFrom="paragraph">
              <wp:posOffset>704850</wp:posOffset>
            </wp:positionV>
            <wp:extent cx="5648325" cy="1619250"/>
            <wp:effectExtent b="0" l="0" r="0" t="0"/>
            <wp:wrapTopAndBottom distB="114300" distT="114300"/>
            <wp:docPr id="2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the form you want, and click </w:t>
      </w:r>
      <w:r w:rsidDel="00000000" w:rsidR="00000000" w:rsidRPr="00000000">
        <w:rPr>
          <w:b w:val="1"/>
          <w:rtl w:val="0"/>
        </w:rPr>
        <w:t xml:space="preserve">Share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666750</wp:posOffset>
            </wp:positionH>
            <wp:positionV relativeFrom="paragraph">
              <wp:posOffset>2209800</wp:posOffset>
            </wp:positionV>
            <wp:extent cx="4610100" cy="1085850"/>
            <wp:effectExtent b="0" l="0" r="0" t="0"/>
            <wp:wrapTopAndBottom distB="114300" distT="11430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Copy</w:t>
      </w:r>
      <w:r w:rsidDel="00000000" w:rsidR="00000000" w:rsidRPr="00000000">
        <w:rPr>
          <w:rtl w:val="0"/>
        </w:rPr>
        <w:t xml:space="preserve"> on the share link.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685800</wp:posOffset>
            </wp:positionH>
            <wp:positionV relativeFrom="paragraph">
              <wp:posOffset>514350</wp:posOffset>
            </wp:positionV>
            <wp:extent cx="4567238" cy="2247022"/>
            <wp:effectExtent b="0" l="0" r="0" t="0"/>
            <wp:wrapTopAndBottom distB="114300" distT="114300"/>
            <wp:docPr id="2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7238" cy="22470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Return to the admin page, and paste the url in the </w:t>
      </w:r>
      <w:r w:rsidDel="00000000" w:rsidR="00000000" w:rsidRPr="00000000">
        <w:rPr>
          <w:b w:val="1"/>
          <w:rtl w:val="0"/>
        </w:rPr>
        <w:t xml:space="preserve">Link</w:t>
      </w:r>
      <w:r w:rsidDel="00000000" w:rsidR="00000000" w:rsidRPr="00000000">
        <w:rPr>
          <w:rtl w:val="0"/>
        </w:rPr>
        <w:t xml:space="preserve"> field.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295275</wp:posOffset>
            </wp:positionV>
            <wp:extent cx="5943600" cy="2501900"/>
            <wp:effectExtent b="0" l="0" r="0" t="0"/>
            <wp:wrapTopAndBottom distB="114300" distT="114300"/>
            <wp:docPr id="2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1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selecting a </w:t>
      </w:r>
      <w:r w:rsidDel="00000000" w:rsidR="00000000" w:rsidRPr="00000000">
        <w:rPr>
          <w:b w:val="1"/>
          <w:rtl w:val="0"/>
        </w:rPr>
        <w:t xml:space="preserve">Tag</w:t>
      </w:r>
      <w:r w:rsidDel="00000000" w:rsidR="00000000" w:rsidRPr="00000000">
        <w:rPr>
          <w:rtl w:val="0"/>
        </w:rPr>
        <w:t xml:space="preserve"> for the course, a dropdown will appear, allowing you to select what this course falls under.</w:t>
        <w:br w:type="textWrapping"/>
      </w:r>
      <w:r w:rsidDel="00000000" w:rsidR="00000000" w:rsidRPr="00000000">
        <w:rPr/>
        <w:drawing>
          <wp:inline distB="114300" distT="114300" distL="114300" distR="114300">
            <wp:extent cx="4581525" cy="1876425"/>
            <wp:effectExtent b="0" l="0" r="0" t="0"/>
            <wp:docPr id="35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87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an appropriate tag is not available, click the </w:t>
      </w:r>
      <w:r w:rsidDel="00000000" w:rsidR="00000000" w:rsidRPr="00000000">
        <w:rPr>
          <w:b w:val="1"/>
          <w:rtl w:val="0"/>
        </w:rPr>
        <w:t xml:space="preserve">Plus Icon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a name for your new tag, and click </w:t>
      </w:r>
      <w:r w:rsidDel="00000000" w:rsidR="00000000" w:rsidRPr="00000000">
        <w:rPr>
          <w:b w:val="1"/>
          <w:rtl w:val="0"/>
        </w:rPr>
        <w:t xml:space="preserve">Save</w:t>
      </w:r>
      <w:r w:rsidDel="00000000" w:rsidR="00000000" w:rsidRPr="00000000">
        <w:rPr>
          <w:rtl w:val="0"/>
        </w:rPr>
        <w:t xml:space="preserve">. This will select the new tag for the course.</w:t>
        <w:br w:type="textWrapping"/>
      </w:r>
      <w:r w:rsidDel="00000000" w:rsidR="00000000" w:rsidRPr="00000000">
        <w:rPr/>
        <w:drawing>
          <wp:inline distB="114300" distT="114300" distL="114300" distR="114300">
            <wp:extent cx="4514850" cy="1933575"/>
            <wp:effectExtent b="0" l="0" r="0" t="0"/>
            <wp:docPr id="3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Fill out the remainder of the course information. Ensure all information is complete, as saving the course will add it to the database, making it immediately available to all users.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SAVE</w:t>
      </w:r>
      <w:r w:rsidDel="00000000" w:rsidR="00000000" w:rsidRPr="00000000">
        <w:rPr>
          <w:rtl w:val="0"/>
        </w:rPr>
        <w:t xml:space="preserve"> to add the course to the database.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heading=h.1t3h5sf" w:id="7"/>
      <w:bookmarkEnd w:id="7"/>
      <w:r w:rsidDel="00000000" w:rsidR="00000000" w:rsidRPr="00000000">
        <w:rPr>
          <w:sz w:val="26"/>
          <w:szCs w:val="26"/>
          <w:rtl w:val="0"/>
        </w:rPr>
        <w:t xml:space="preserve">Editing a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Prerequisites: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Logged in to the admin site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The course you want to edit exists.</w:t>
        <w:br w:type="textWrapping"/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Click on </w:t>
      </w:r>
      <w:r w:rsidDel="00000000" w:rsidR="00000000" w:rsidRPr="00000000">
        <w:rPr>
          <w:b w:val="1"/>
          <w:rtl w:val="0"/>
        </w:rPr>
        <w:t xml:space="preserve">Courses</w:t>
      </w:r>
      <w:r w:rsidDel="00000000" w:rsidR="00000000" w:rsidRPr="00000000">
        <w:rPr>
          <w:rtl w:val="0"/>
        </w:rPr>
        <w:t xml:space="preserve">. This can be done from the homepage, or the sidebar.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295275</wp:posOffset>
            </wp:positionV>
            <wp:extent cx="5943600" cy="1993900"/>
            <wp:effectExtent b="0" l="0" r="0" t="0"/>
            <wp:wrapTopAndBottom distB="114300" distT="114300"/>
            <wp:docPr id="2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a course you wish to edit. This can be done by selecting the </w:t>
      </w:r>
      <w:r w:rsidDel="00000000" w:rsidR="00000000" w:rsidRPr="00000000">
        <w:rPr>
          <w:b w:val="1"/>
          <w:rtl w:val="0"/>
        </w:rPr>
        <w:t xml:space="preserve">ID Number</w:t>
      </w:r>
      <w:r w:rsidDel="00000000" w:rsidR="00000000" w:rsidRPr="00000000">
        <w:rPr>
          <w:rtl w:val="0"/>
        </w:rPr>
        <w:t xml:space="preserve"> of the course.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900113</wp:posOffset>
            </wp:positionH>
            <wp:positionV relativeFrom="paragraph">
              <wp:posOffset>542925</wp:posOffset>
            </wp:positionV>
            <wp:extent cx="4143375" cy="1552575"/>
            <wp:effectExtent b="0" l="0" r="0" t="0"/>
            <wp:wrapTopAndBottom distB="114300" distT="114300"/>
            <wp:docPr id="28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552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Here, all of the information regarding the course will be displayed. You can make changes to any aspect of the course.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261938</wp:posOffset>
            </wp:positionH>
            <wp:positionV relativeFrom="paragraph">
              <wp:posOffset>501062</wp:posOffset>
            </wp:positionV>
            <wp:extent cx="5432898" cy="5319713"/>
            <wp:effectExtent b="0" l="0" r="0" t="0"/>
            <wp:wrapSquare wrapText="bothSides" distB="114300" distT="114300" distL="114300" distR="114300"/>
            <wp:docPr id="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2898" cy="531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your changes have been made, click </w:t>
      </w:r>
      <w:r w:rsidDel="00000000" w:rsidR="00000000" w:rsidRPr="00000000">
        <w:rPr>
          <w:b w:val="1"/>
          <w:rtl w:val="0"/>
        </w:rPr>
        <w:t xml:space="preserve">SAVE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Adding new Tags</w:t>
      </w:r>
    </w:p>
    <w:p w:rsidR="00000000" w:rsidDel="00000000" w:rsidP="00000000" w:rsidRDefault="00000000" w:rsidRPr="00000000" w14:paraId="0000003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Prerequisites: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Logged in to the admin site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Click on </w:t>
      </w:r>
      <w:r w:rsidDel="00000000" w:rsidR="00000000" w:rsidRPr="00000000">
        <w:rPr>
          <w:b w:val="1"/>
          <w:rtl w:val="0"/>
        </w:rPr>
        <w:t xml:space="preserve">Tags</w:t>
      </w:r>
      <w:r w:rsidDel="00000000" w:rsidR="00000000" w:rsidRPr="00000000">
        <w:rPr>
          <w:rtl w:val="0"/>
        </w:rPr>
        <w:t xml:space="preserve">. This can be done from the homepage, or the sidebar.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71439</wp:posOffset>
            </wp:positionH>
            <wp:positionV relativeFrom="paragraph">
              <wp:posOffset>314325</wp:posOffset>
            </wp:positionV>
            <wp:extent cx="5800725" cy="1714500"/>
            <wp:effectExtent b="0" l="0" r="0" t="0"/>
            <wp:wrapTopAndBottom distB="114300" distT="114300"/>
            <wp:docPr id="2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ADD TAG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the name of the new tag, and click </w:t>
      </w:r>
      <w:r w:rsidDel="00000000" w:rsidR="00000000" w:rsidRPr="00000000">
        <w:rPr>
          <w:b w:val="1"/>
          <w:rtl w:val="0"/>
        </w:rPr>
        <w:t xml:space="preserve">SAVE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/>
        <w:drawing>
          <wp:inline distB="114300" distT="114300" distL="114300" distR="114300">
            <wp:extent cx="4791075" cy="2000250"/>
            <wp:effectExtent b="0" l="0" r="0" t="0"/>
            <wp:docPr id="3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00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Editing Tags</w:t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Note: </w:t>
      </w:r>
      <w:r w:rsidDel="00000000" w:rsidR="00000000" w:rsidRPr="00000000">
        <w:rPr>
          <w:rtl w:val="0"/>
        </w:rPr>
        <w:t xml:space="preserve">Editing an existing tag will automatically update all associated courses.</w:t>
      </w: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Prerequisites: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Logged in to the admin site</w:t>
        <w:br w:type="textWrapping"/>
      </w:r>
    </w:p>
    <w:p w:rsidR="00000000" w:rsidDel="00000000" w:rsidP="00000000" w:rsidRDefault="00000000" w:rsidRPr="00000000" w14:paraId="00000045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Click on </w:t>
      </w:r>
      <w:r w:rsidDel="00000000" w:rsidR="00000000" w:rsidRPr="00000000">
        <w:rPr>
          <w:b w:val="1"/>
          <w:rtl w:val="0"/>
        </w:rPr>
        <w:t xml:space="preserve">Tags</w:t>
      </w:r>
      <w:r w:rsidDel="00000000" w:rsidR="00000000" w:rsidRPr="00000000">
        <w:rPr>
          <w:rtl w:val="0"/>
        </w:rPr>
        <w:t xml:space="preserve">. This can be done from the homepage, or the sidebar.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299037</wp:posOffset>
            </wp:positionV>
            <wp:extent cx="5800725" cy="1714500"/>
            <wp:effectExtent b="0" l="0" r="0" t="0"/>
            <wp:wrapTopAndBottom distB="114300" distT="114300"/>
            <wp:docPr id="2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on the </w:t>
      </w:r>
      <w:r w:rsidDel="00000000" w:rsidR="00000000" w:rsidRPr="00000000">
        <w:rPr>
          <w:b w:val="1"/>
          <w:rtl w:val="0"/>
        </w:rPr>
        <w:t xml:space="preserve">Name</w:t>
      </w:r>
      <w:r w:rsidDel="00000000" w:rsidR="00000000" w:rsidRPr="00000000">
        <w:rPr>
          <w:rtl w:val="0"/>
        </w:rPr>
        <w:t xml:space="preserve"> of the tag you wish to edit.</w:t>
        <w:br w:type="textWrapping"/>
      </w:r>
      <w:r w:rsidDel="00000000" w:rsidR="00000000" w:rsidRPr="00000000">
        <w:rPr/>
        <w:drawing>
          <wp:inline distB="114300" distT="114300" distL="114300" distR="114300">
            <wp:extent cx="3438525" cy="1905000"/>
            <wp:effectExtent b="0" l="0" r="0" t="0"/>
            <wp:docPr id="4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the new name, and click </w:t>
      </w:r>
      <w:r w:rsidDel="00000000" w:rsidR="00000000" w:rsidRPr="00000000">
        <w:rPr>
          <w:b w:val="1"/>
          <w:rtl w:val="0"/>
        </w:rPr>
        <w:t xml:space="preserve">SAVE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image" Target="media/image14.png"/><Relationship Id="rId21" Type="http://schemas.openxmlformats.org/officeDocument/2006/relationships/image" Target="media/image10.png"/><Relationship Id="rId24" Type="http://schemas.openxmlformats.org/officeDocument/2006/relationships/image" Target="media/image11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26" Type="http://schemas.openxmlformats.org/officeDocument/2006/relationships/image" Target="media/image5.png"/><Relationship Id="rId25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aging-ev8e6vcrqk1d.rainbowvi.org/admin" TargetMode="External"/><Relationship Id="rId8" Type="http://schemas.openxmlformats.org/officeDocument/2006/relationships/image" Target="media/image3.png"/><Relationship Id="rId11" Type="http://schemas.openxmlformats.org/officeDocument/2006/relationships/image" Target="media/image1.png"/><Relationship Id="rId10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9.png"/><Relationship Id="rId15" Type="http://schemas.openxmlformats.org/officeDocument/2006/relationships/hyperlink" Target="https://tally.so/dashboard" TargetMode="External"/><Relationship Id="rId14" Type="http://schemas.openxmlformats.org/officeDocument/2006/relationships/image" Target="media/image6.png"/><Relationship Id="rId17" Type="http://schemas.openxmlformats.org/officeDocument/2006/relationships/image" Target="media/image2.png"/><Relationship Id="rId16" Type="http://schemas.openxmlformats.org/officeDocument/2006/relationships/image" Target="media/image12.png"/><Relationship Id="rId19" Type="http://schemas.openxmlformats.org/officeDocument/2006/relationships/image" Target="media/image15.png"/><Relationship Id="rId1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qFvlLiDM9IAJWUFIp1RACCuvKA==">CgMxLjAyCGguZ2pkZ3hzMgloLjMwajB6bGwyCWguMWZvYjl0ZTIJaC4zem55c2g3MgloLjJldDkycDAyCGgudHlqY3d0MgloLjNkeTZ2a20yCWguMXQzaDVzZjIJaC40ZDM0b2c4MgloLjJzOGV5bzE4AGokChRzdWdnZXN0Lnh4bXJ4ZWN1MXludRIMQ2hlbHNlYSBZYW5nciExQjdkVTQtajYxU2NweXktd3RyZFZhNk1yUjBVVUtuaGE=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