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BD3A0B" w14:textId="77777777" w:rsidR="00586845" w:rsidRDefault="00586845" w:rsidP="00F12F99">
      <w:pPr>
        <w:jc w:val="center"/>
        <w:rPr>
          <w:b/>
        </w:rPr>
      </w:pPr>
    </w:p>
    <w:p w14:paraId="53687789" w14:textId="77777777" w:rsidR="00586845" w:rsidRPr="00586845" w:rsidRDefault="00586845" w:rsidP="00586845">
      <w:pPr>
        <w:jc w:val="center"/>
        <w:rPr>
          <w:b/>
          <w:sz w:val="24"/>
          <w:szCs w:val="24"/>
          <w:u w:val="single"/>
        </w:rPr>
      </w:pPr>
      <w:r w:rsidRPr="00586845">
        <w:rPr>
          <w:b/>
          <w:sz w:val="24"/>
          <w:szCs w:val="24"/>
          <w:u w:val="single"/>
        </w:rPr>
        <w:t>PORTADA</w:t>
      </w:r>
    </w:p>
    <w:p w14:paraId="69BE9DCF" w14:textId="77777777" w:rsidR="004B0E8B" w:rsidRDefault="00586845" w:rsidP="00DA3FF4">
      <w:pPr>
        <w:spacing w:after="0" w:line="240" w:lineRule="auto"/>
      </w:pPr>
      <w:r w:rsidRPr="00586845">
        <w:rPr>
          <w:b/>
          <w:u w:val="single"/>
        </w:rPr>
        <w:t>NOTA IMPORTANTE</w:t>
      </w:r>
      <w:r w:rsidRPr="00586845">
        <w:rPr>
          <w:b/>
        </w:rPr>
        <w:t>:</w:t>
      </w:r>
      <w:r w:rsidRPr="006A257A">
        <w:t>Este es un guión de muestra proporcionado por Humana que las agencias pueden optar por utilizar. Los TPMO son responsables del cumplimiento de la Regla Final CMS-4190-F2 de CMS; 42 CFR § 422.2260 - § 422.2274 y 42 CFR § 423.2260 - 42 CFR §423.2276, Capítulo 2 del Manual de atención administrada de Medicare (40.1.3), Capítulo 3 del Manual de beneficios de medicamentos recetados de Medicare, memorandos de CMS, subregulación provisional de CMS orientación, políticas y procedimientos de Humana y cualquier otra ley, norma o reglamento estatal o federal aplicable. No sólo el contenido del material debe cumplir con todos los requisitos aplicables, sino que también debe cumplir cómo y cuándo se utiliza el material. Todas las comunicaciones o materiales de marketing deben incluir las exenciones de responsabilidad requeridas por CMS.</w:t>
      </w:r>
    </w:p>
    <w:p w14:paraId="50B8F347" w14:textId="77777777" w:rsidR="00DA3FF4" w:rsidRDefault="00586845" w:rsidP="00DA3FF4">
      <w:pPr>
        <w:spacing w:after="0" w:line="240" w:lineRule="auto"/>
      </w:pPr>
      <w:r w:rsidRPr="006A257A">
        <w:t xml:space="preserve"> </w:t>
      </w:r>
    </w:p>
    <w:p w14:paraId="6259C5E7" w14:textId="77777777" w:rsidR="00E727EA" w:rsidRDefault="00E727EA" w:rsidP="00DA3FF4">
      <w:pPr>
        <w:spacing w:after="0" w:line="240" w:lineRule="auto"/>
      </w:pPr>
      <w:r>
        <w:t>IMPORTANTE: Antes de su uso, la agencia de ventas DEBE</w:t>
      </w:r>
    </w:p>
    <w:p w14:paraId="290A2A54" w14:textId="77777777" w:rsidR="00E727EA" w:rsidRDefault="00E727EA" w:rsidP="00E727EA">
      <w:pPr>
        <w:pStyle w:val="ListParagraph"/>
        <w:numPr>
          <w:ilvl w:val="0"/>
          <w:numId w:val="25"/>
        </w:numPr>
        <w:spacing w:after="0" w:line="240" w:lineRule="auto"/>
      </w:pPr>
      <w:r>
        <w:t>Revise y personalice (marcando cualquier cambio) para incorporar los procesos de la agencia.</w:t>
      </w:r>
    </w:p>
    <w:p w14:paraId="06069237" w14:textId="77777777" w:rsidR="00E727EA" w:rsidRDefault="00E727EA" w:rsidP="00E727EA">
      <w:pPr>
        <w:pStyle w:val="ListParagraph"/>
        <w:numPr>
          <w:ilvl w:val="0"/>
          <w:numId w:val="25"/>
        </w:numPr>
        <w:spacing w:after="0" w:line="240" w:lineRule="auto"/>
      </w:pPr>
      <w:r>
        <w:t>Personalice el SMID para que sea exclusivo de su organización (por ejemplo, Multiplan_XXXXXXXX_M).</w:t>
      </w:r>
    </w:p>
    <w:p w14:paraId="4523F636" w14:textId="77777777" w:rsidR="006C0DC7" w:rsidRDefault="00E727EA" w:rsidP="00E727EA">
      <w:pPr>
        <w:pStyle w:val="ListParagraph"/>
        <w:numPr>
          <w:ilvl w:val="0"/>
          <w:numId w:val="25"/>
        </w:numPr>
        <w:spacing w:after="0" w:line="240" w:lineRule="auto"/>
      </w:pPr>
      <w:r>
        <w:t>Envíe el guión a su ejecutivo de cuentas (AE) de Humana para que lo revise junto con</w:t>
      </w:r>
    </w:p>
    <w:p w14:paraId="0FA9523B" w14:textId="77777777" w:rsidR="006C0DC7" w:rsidRDefault="006C0DC7" w:rsidP="00EF6B44">
      <w:pPr>
        <w:pStyle w:val="ListParagraph"/>
        <w:numPr>
          <w:ilvl w:val="1"/>
          <w:numId w:val="25"/>
        </w:numPr>
        <w:spacing w:after="0" w:line="240" w:lineRule="auto"/>
      </w:pPr>
      <w:r>
        <w:t>Un formulario de admisión completo, que incluye la confirmación de cualquier línea descendente que esté utilizando el mismo script.</w:t>
      </w:r>
    </w:p>
    <w:p w14:paraId="6DC46863" w14:textId="77777777" w:rsidR="005C16F5" w:rsidRDefault="00E727EA" w:rsidP="00E727EA">
      <w:pPr>
        <w:pStyle w:val="ListParagraph"/>
        <w:numPr>
          <w:ilvl w:val="0"/>
          <w:numId w:val="25"/>
        </w:numPr>
        <w:spacing w:after="0" w:line="240" w:lineRule="auto"/>
      </w:pPr>
      <w:r>
        <w:t>Después de realizar los cambios de Humana, debe archivar el script con CMS en HPMS, seleccionando todos los operadores (contratos) relevantes. Puede tomar hasta 45 días recibir la determinación de aprobación de CMS.</w:t>
      </w:r>
    </w:p>
    <w:p w14:paraId="22E59EB2" w14:textId="77777777" w:rsidR="00DA3FF4" w:rsidRDefault="00DA3FF4" w:rsidP="00DA3FF4">
      <w:pPr>
        <w:spacing w:after="0" w:line="240" w:lineRule="auto"/>
      </w:pPr>
    </w:p>
    <w:p w14:paraId="5E05C889" w14:textId="77777777" w:rsidR="00DA3FF4" w:rsidRPr="00D62EE0" w:rsidRDefault="00036B46" w:rsidP="00DA3FF4">
      <w:pPr>
        <w:spacing w:after="0" w:line="240" w:lineRule="auto"/>
        <w:rPr>
          <w:b/>
          <w:bCs/>
        </w:rPr>
      </w:pPr>
      <w:r w:rsidRPr="00D62EE0">
        <w:rPr>
          <w:b/>
          <w:bCs/>
        </w:rPr>
        <w:t>Este script se ha actualizado con varios cambios desde el año pasado, incluido el descargo de responsabilidad requerido por TPMO revisado, los requisitos de la regla final y actualizaciones adicionales. Si utiliza la versión del año pasado, debe actualizar a esta versión.</w:t>
      </w:r>
    </w:p>
    <w:p w14:paraId="1EEB209D" w14:textId="77777777" w:rsidR="00DA3FF4" w:rsidRPr="00DA3FF4" w:rsidRDefault="00DA3FF4" w:rsidP="00DA3FF4">
      <w:pPr>
        <w:spacing w:after="0" w:line="240" w:lineRule="auto"/>
      </w:pPr>
    </w:p>
    <w:p w14:paraId="3D4EEFA4" w14:textId="77777777" w:rsidR="00586845" w:rsidRPr="006A257A" w:rsidRDefault="00586845" w:rsidP="006A257A">
      <w:pPr>
        <w:spacing w:line="360" w:lineRule="auto"/>
      </w:pPr>
      <w:r w:rsidRPr="006A257A">
        <w:rPr>
          <w:highlight w:val="yellow"/>
        </w:rPr>
        <w:t>Complete la información de su agencia en los campos resaltados en amarillo.</w:t>
      </w:r>
    </w:p>
    <w:p w14:paraId="184C40CB" w14:textId="77777777" w:rsidR="006A257A" w:rsidRPr="006A257A" w:rsidRDefault="006A257A" w:rsidP="006A257A">
      <w:pPr>
        <w:spacing w:line="360" w:lineRule="auto"/>
      </w:pPr>
      <w:r w:rsidRPr="006A257A">
        <w:rPr>
          <w:highlight w:val="green"/>
        </w:rPr>
        <w:t>El contenido resaltado en verde es instructivo solo para la agencia asociada y debe eliminarse antes de presentarlo ante CMS.</w:t>
      </w:r>
      <w:r w:rsidRPr="006A257A">
        <w:t xml:space="preserve"> </w:t>
      </w:r>
    </w:p>
    <w:p w14:paraId="405E79E6" w14:textId="77777777" w:rsidR="00586845" w:rsidRDefault="00586845" w:rsidP="00586845">
      <w:pPr>
        <w:rPr>
          <w:b/>
          <w:i/>
        </w:rPr>
      </w:pPr>
    </w:p>
    <w:p w14:paraId="03773158" w14:textId="77777777" w:rsidR="00586845" w:rsidRDefault="00586845" w:rsidP="00586845">
      <w:pPr>
        <w:rPr>
          <w:b/>
          <w:i/>
        </w:rPr>
      </w:pPr>
    </w:p>
    <w:p w14:paraId="0EACA6B5" w14:textId="77777777" w:rsidR="00586845" w:rsidRDefault="00586845" w:rsidP="00586845">
      <w:pPr>
        <w:rPr>
          <w:b/>
          <w:i/>
        </w:rPr>
      </w:pPr>
    </w:p>
    <w:p w14:paraId="108427E7" w14:textId="77777777" w:rsidR="00586845" w:rsidRDefault="00586845" w:rsidP="00586845">
      <w:pPr>
        <w:rPr>
          <w:b/>
          <w:i/>
        </w:rPr>
      </w:pPr>
    </w:p>
    <w:p w14:paraId="38FB7A99" w14:textId="77777777" w:rsidR="00586845" w:rsidRDefault="00586845" w:rsidP="00586845">
      <w:pPr>
        <w:rPr>
          <w:b/>
          <w:i/>
        </w:rPr>
      </w:pPr>
    </w:p>
    <w:p w14:paraId="229B0378" w14:textId="77777777" w:rsidR="00DA3FF4" w:rsidRDefault="00DA3FF4" w:rsidP="00E94D41">
      <w:pPr>
        <w:rPr>
          <w:b/>
        </w:rPr>
      </w:pPr>
    </w:p>
    <w:p w14:paraId="2FE0DBCD" w14:textId="77777777" w:rsidR="00EE49F4" w:rsidRDefault="00EE49F4" w:rsidP="00E94D41">
      <w:pPr>
        <w:rPr>
          <w:b/>
        </w:rPr>
      </w:pPr>
    </w:p>
    <w:p w14:paraId="605D0CB4" w14:textId="77777777" w:rsidR="00EF6B44" w:rsidRDefault="00EF6B44" w:rsidP="00E94D41">
      <w:pPr>
        <w:rPr>
          <w:b/>
        </w:rPr>
      </w:pPr>
    </w:p>
    <w:p w14:paraId="6CBD4F4C" w14:textId="77777777" w:rsidR="00EF6B44" w:rsidRDefault="00EF6B44" w:rsidP="00E94D41">
      <w:pPr>
        <w:rPr>
          <w:b/>
        </w:rPr>
      </w:pPr>
    </w:p>
    <w:p w14:paraId="359804C1" w14:textId="77777777" w:rsidR="006B010B" w:rsidRDefault="006B010B" w:rsidP="006B010B">
      <w:pPr>
        <w:rPr>
          <w:b/>
        </w:rPr>
      </w:pPr>
      <w:r w:rsidRPr="006B010B">
        <w:rPr>
          <w:b/>
          <w:highlight w:val="yellow"/>
        </w:rPr>
        <w:t>&lt;TPMO Agregar SMID&gt;</w:t>
      </w:r>
    </w:p>
    <w:p w14:paraId="23FB3A8E" w14:textId="77777777" w:rsidR="00F12F99" w:rsidRPr="00F12F99" w:rsidRDefault="00E43330" w:rsidP="00E30074">
      <w:pPr>
        <w:jc w:val="center"/>
        <w:rPr>
          <w:b/>
        </w:rPr>
      </w:pPr>
      <w:r w:rsidRPr="00F12F99">
        <w:rPr>
          <w:b/>
        </w:rPr>
        <w:t>PROPÓSITO: ESTE ES UN GUIÓN DE INSCRIPCIÓN Y VENTAS TELEFÓNICAS MULTIPROVEEDORES</w:t>
      </w:r>
    </w:p>
    <w:p w14:paraId="78021646" w14:textId="77777777" w:rsidR="00F12F99" w:rsidRDefault="00F12F99" w:rsidP="00F12F99">
      <w:r>
        <w:t>Este Guión de inscripción y ventas telefónicas es/será utilizado por agentes de ventas autorizados que brindarán a los beneficiarios de Medicare información sobre los planes Medicare Advantage y los planes de medicamentos recetados de Medicare disponibles para los planes de salud contratados por</w:t>
      </w:r>
      <w:r w:rsidRPr="00586845">
        <w:rPr>
          <w:highlight w:val="yellow"/>
        </w:rPr>
        <w:t>[nombre de la agencia/y sus líneas descendentes].</w:t>
      </w:r>
      <w:r w:rsidR="003F3C83">
        <w:t>Se puede utilizar como script de entrada y salida con las adiciones necesarias para cada uno.</w:t>
      </w:r>
    </w:p>
    <w:p w14:paraId="031D8095" w14:textId="77777777" w:rsidR="0045549F" w:rsidRDefault="0045549F" w:rsidP="0045549F">
      <w:r>
        <w:t>El guión revisará la siguiente información como se describe a continuación:</w:t>
      </w:r>
    </w:p>
    <w:p w14:paraId="1DDA7F11" w14:textId="77777777" w:rsidR="0045549F" w:rsidRDefault="0045549F" w:rsidP="003B6F96">
      <w:pPr>
        <w:pStyle w:val="ListParagraph"/>
        <w:numPr>
          <w:ilvl w:val="0"/>
          <w:numId w:val="15"/>
        </w:numPr>
      </w:pPr>
      <w:r>
        <w:t>Introducción</w:t>
      </w:r>
    </w:p>
    <w:p w14:paraId="624965B9" w14:textId="77777777" w:rsidR="003B6F96" w:rsidRDefault="0045549F" w:rsidP="003B6F96">
      <w:pPr>
        <w:pStyle w:val="ListParagraph"/>
        <w:numPr>
          <w:ilvl w:val="0"/>
          <w:numId w:val="15"/>
        </w:numPr>
      </w:pPr>
      <w:r>
        <w:t>Recopilación de información básica.</w:t>
      </w:r>
    </w:p>
    <w:p w14:paraId="34D0640B" w14:textId="77777777" w:rsidR="000F2CF8" w:rsidRDefault="000F2CF8" w:rsidP="003B6F96">
      <w:pPr>
        <w:pStyle w:val="ListParagraph"/>
        <w:numPr>
          <w:ilvl w:val="0"/>
          <w:numId w:val="15"/>
        </w:numPr>
      </w:pPr>
      <w:r>
        <w:t>Alcance del nombramiento</w:t>
      </w:r>
    </w:p>
    <w:p w14:paraId="399ABACF" w14:textId="77777777" w:rsidR="003B6F96" w:rsidRDefault="0045549F" w:rsidP="003B6F96">
      <w:pPr>
        <w:pStyle w:val="ListParagraph"/>
        <w:numPr>
          <w:ilvl w:val="0"/>
          <w:numId w:val="15"/>
        </w:numPr>
      </w:pPr>
      <w:r>
        <w:t>Sección de Cualificaciones</w:t>
      </w:r>
    </w:p>
    <w:p w14:paraId="7FFD759B" w14:textId="77777777" w:rsidR="003B6F96" w:rsidRDefault="00E2320A" w:rsidP="003B6F96">
      <w:pPr>
        <w:pStyle w:val="ListParagraph"/>
        <w:numPr>
          <w:ilvl w:val="1"/>
          <w:numId w:val="15"/>
        </w:numPr>
      </w:pPr>
      <w:r>
        <w:t>Decisiones de atención médica/poder notarial</w:t>
      </w:r>
    </w:p>
    <w:p w14:paraId="3995B66B" w14:textId="77777777" w:rsidR="003B6F96" w:rsidRDefault="003B6F96" w:rsidP="003B6F96">
      <w:pPr>
        <w:pStyle w:val="ListParagraph"/>
        <w:numPr>
          <w:ilvl w:val="1"/>
          <w:numId w:val="15"/>
        </w:numPr>
      </w:pPr>
      <w:r>
        <w:t>Elegibilidad</w:t>
      </w:r>
    </w:p>
    <w:p w14:paraId="3F83EB22" w14:textId="77777777" w:rsidR="003B6F96" w:rsidRDefault="003B6F96" w:rsidP="003B6F96">
      <w:pPr>
        <w:pStyle w:val="ListParagraph"/>
        <w:numPr>
          <w:ilvl w:val="1"/>
          <w:numId w:val="15"/>
        </w:numPr>
      </w:pPr>
      <w:r>
        <w:t>Dirección permanente/recogida de teléfono/correo electrónico</w:t>
      </w:r>
    </w:p>
    <w:p w14:paraId="42E03D09" w14:textId="77777777" w:rsidR="003B6F96" w:rsidRDefault="003B6F96" w:rsidP="003B6F96">
      <w:pPr>
        <w:pStyle w:val="ListParagraph"/>
        <w:numPr>
          <w:ilvl w:val="1"/>
          <w:numId w:val="15"/>
        </w:numPr>
      </w:pPr>
      <w:r>
        <w:t>Otras coberturas</w:t>
      </w:r>
    </w:p>
    <w:p w14:paraId="2F925943" w14:textId="77777777" w:rsidR="00535462" w:rsidRDefault="00535462" w:rsidP="003B6F96">
      <w:pPr>
        <w:pStyle w:val="ListParagraph"/>
        <w:numPr>
          <w:ilvl w:val="1"/>
          <w:numId w:val="15"/>
        </w:numPr>
      </w:pPr>
      <w:r>
        <w:t>Períodos electorales</w:t>
      </w:r>
    </w:p>
    <w:p w14:paraId="1C7734C3" w14:textId="77777777" w:rsidR="0045549F" w:rsidRDefault="00E2320A" w:rsidP="003B6F96">
      <w:pPr>
        <w:pStyle w:val="ListParagraph"/>
        <w:numPr>
          <w:ilvl w:val="0"/>
          <w:numId w:val="15"/>
        </w:numPr>
      </w:pPr>
      <w:r>
        <w:t>Análisis NEADS</w:t>
      </w:r>
    </w:p>
    <w:p w14:paraId="242FD304" w14:textId="77777777" w:rsidR="006F4705" w:rsidRDefault="006F4705" w:rsidP="003B6F96">
      <w:pPr>
        <w:pStyle w:val="ListParagraph"/>
        <w:numPr>
          <w:ilvl w:val="0"/>
          <w:numId w:val="15"/>
        </w:numPr>
      </w:pPr>
      <w:r>
        <w:t>Proceso de venta</w:t>
      </w:r>
    </w:p>
    <w:p w14:paraId="59BF0071" w14:textId="77777777" w:rsidR="0045549F" w:rsidRDefault="0045549F" w:rsidP="008818E7">
      <w:pPr>
        <w:pStyle w:val="ListParagraph"/>
        <w:numPr>
          <w:ilvl w:val="1"/>
          <w:numId w:val="15"/>
        </w:numPr>
      </w:pPr>
      <w:r>
        <w:t>Presentación del plano</w:t>
      </w:r>
    </w:p>
    <w:p w14:paraId="0F80CD8A" w14:textId="77777777" w:rsidR="006F4705" w:rsidRDefault="006F4705" w:rsidP="003B6F96">
      <w:pPr>
        <w:pStyle w:val="ListParagraph"/>
        <w:numPr>
          <w:ilvl w:val="0"/>
          <w:numId w:val="15"/>
        </w:numPr>
      </w:pPr>
      <w:r>
        <w:t>Cerrando la venta</w:t>
      </w:r>
    </w:p>
    <w:p w14:paraId="5B59DC7B" w14:textId="77777777" w:rsidR="0045549F" w:rsidRDefault="006F4705" w:rsidP="003B6F96">
      <w:pPr>
        <w:pStyle w:val="ListParagraph"/>
        <w:numPr>
          <w:ilvl w:val="0"/>
          <w:numId w:val="15"/>
        </w:numPr>
      </w:pPr>
      <w:r>
        <w:t>Inscripción</w:t>
      </w:r>
    </w:p>
    <w:p w14:paraId="216C411D" w14:textId="77777777" w:rsidR="006F4705" w:rsidRDefault="006F4705" w:rsidP="003B6F96">
      <w:pPr>
        <w:pStyle w:val="ListParagraph"/>
        <w:numPr>
          <w:ilvl w:val="0"/>
          <w:numId w:val="15"/>
        </w:numPr>
      </w:pPr>
      <w:r>
        <w:t>cerrando la llamada</w:t>
      </w:r>
    </w:p>
    <w:p w14:paraId="510AB4A0" w14:textId="77777777" w:rsidR="0045549F" w:rsidRPr="003B6F96" w:rsidRDefault="003B6F96" w:rsidP="003B6F96">
      <w:pPr>
        <w:jc w:val="center"/>
        <w:rPr>
          <w:b/>
          <w:u w:val="single"/>
        </w:rPr>
      </w:pPr>
      <w:r w:rsidRPr="003B6F96">
        <w:rPr>
          <w:b/>
          <w:u w:val="single"/>
        </w:rPr>
        <w:t>INTRODUCCIÓN</w:t>
      </w:r>
    </w:p>
    <w:p w14:paraId="22C035B8" w14:textId="77777777" w:rsidR="00565F4C" w:rsidRDefault="00F12F99" w:rsidP="00103270">
      <w:pPr>
        <w:pStyle w:val="ListParagraph"/>
        <w:numPr>
          <w:ilvl w:val="0"/>
          <w:numId w:val="9"/>
        </w:numPr>
        <w:spacing w:line="276" w:lineRule="auto"/>
      </w:pPr>
      <w:r w:rsidRPr="00103270">
        <w:rPr>
          <w:i/>
        </w:rPr>
        <w:t>"Gracias por llamar</w:t>
      </w:r>
      <w:r w:rsidRPr="00586845">
        <w:rPr>
          <w:i/>
          <w:highlight w:val="yellow"/>
        </w:rPr>
        <w:t>&lt;nombre del socio de la agencia/también enumere las líneas descendentes aquí como variables si es relevante&gt;.</w:t>
      </w:r>
      <w:r w:rsidRPr="00103270">
        <w:rPr>
          <w:i/>
        </w:rPr>
        <w:t>Mi nombre es</w:t>
      </w:r>
      <w:bookmarkStart w:id="0" w:name="_Hlk134081840"/>
      <w:r w:rsidRPr="00586845">
        <w:rPr>
          <w:i/>
          <w:highlight w:val="yellow"/>
        </w:rPr>
        <w:t>&lt;Nombre y Apellido&gt;.</w:t>
      </w:r>
      <w:r w:rsidRPr="00103270">
        <w:rPr>
          <w:i/>
        </w:rPr>
        <w:t>Soy un agente de ventas autorizado. ¿Con quién tengo el placer de hablar?</w:t>
      </w:r>
      <w:r>
        <w:t>(El agente esperará a que la persona que llama responda).</w:t>
      </w:r>
    </w:p>
    <w:bookmarkEnd w:id="0"/>
    <w:p w14:paraId="42D99448" w14:textId="77777777" w:rsidR="00B12ECC" w:rsidRPr="00B12ECC" w:rsidRDefault="00F12F99" w:rsidP="00B12ECC">
      <w:pPr>
        <w:pStyle w:val="ListParagraph"/>
        <w:numPr>
          <w:ilvl w:val="0"/>
          <w:numId w:val="8"/>
        </w:numPr>
        <w:spacing w:line="276" w:lineRule="auto"/>
        <w:rPr>
          <w:i/>
        </w:rPr>
      </w:pPr>
      <w:r w:rsidRPr="00103270">
        <w:rPr>
          <w:i/>
        </w:rPr>
        <w:t>"¿Como puedo ayudarte hoy?"</w:t>
      </w:r>
      <w:r w:rsidR="00565F4C">
        <w:t>(El agente debe acusar recibo de la consulta si la persona que llama desea conocer las opciones del plan Medicare y su disposición para ayudar diciendo): “Estaré encantado de ayudarle con eso. Para brindarle información sobre los planes disponibles en su área, ¿puedo darme su código postal, condado y estado? (El agente debe obtener esta información para ver los planos en el área)</w:t>
      </w:r>
      <w:bookmarkStart w:id="1" w:name="_Hlk137196743"/>
      <w:bookmarkEnd w:id="1"/>
    </w:p>
    <w:p w14:paraId="301A7017" w14:textId="77777777" w:rsidR="00F12F99" w:rsidRPr="00103270" w:rsidRDefault="00EE49F4" w:rsidP="00103270">
      <w:pPr>
        <w:pStyle w:val="ListParagraph"/>
        <w:numPr>
          <w:ilvl w:val="0"/>
          <w:numId w:val="9"/>
        </w:numPr>
        <w:spacing w:line="276" w:lineRule="auto"/>
        <w:rPr>
          <w:i/>
        </w:rPr>
      </w:pPr>
      <w:r>
        <w:t>Indague más para determinar si la llamada es una llamada de ventas.</w:t>
      </w:r>
    </w:p>
    <w:p w14:paraId="014AE558" w14:textId="77777777" w:rsidR="00F12F99" w:rsidRPr="00050BA1" w:rsidRDefault="0046660F" w:rsidP="00103270">
      <w:pPr>
        <w:pStyle w:val="ListParagraph"/>
        <w:numPr>
          <w:ilvl w:val="0"/>
          <w:numId w:val="9"/>
        </w:numPr>
        <w:spacing w:line="276" w:lineRule="auto"/>
      </w:pPr>
      <w:r>
        <w:t>&lt;Si no es una llamada de ventas (reclamaciones, facturación, etc.), no continúe buscando oportunidades de ventas, conéctelos con el área correspondiente indicando lo siguiente: “Lo siento, pero se comunicó con el departamento de ventas. Déjame transferirte al [Departamento] donde te podrán ayudar”.&gt;</w:t>
      </w:r>
    </w:p>
    <w:p w14:paraId="314D2348" w14:textId="77777777" w:rsidR="001876B5" w:rsidRDefault="001876B5" w:rsidP="00864C16">
      <w:pPr>
        <w:jc w:val="center"/>
        <w:rPr>
          <w:b/>
          <w:u w:val="single"/>
        </w:rPr>
      </w:pPr>
    </w:p>
    <w:p w14:paraId="774F517A" w14:textId="77777777" w:rsidR="00864C16" w:rsidRPr="00CC5505" w:rsidRDefault="001876B5" w:rsidP="00864C16">
      <w:pPr>
        <w:jc w:val="center"/>
        <w:rPr>
          <w:b/>
          <w:u w:val="single"/>
        </w:rPr>
      </w:pPr>
      <w:r>
        <w:rPr>
          <w:b/>
          <w:u w:val="single"/>
        </w:rPr>
        <w:t>INTRODUCCIÓN - SALIDA</w:t>
      </w:r>
    </w:p>
    <w:p w14:paraId="38F5B63C" w14:textId="77777777" w:rsidR="00864C16" w:rsidRPr="00CC5505" w:rsidRDefault="00864C16" w:rsidP="00864C16">
      <w:pPr>
        <w:rPr>
          <w:b/>
          <w:u w:val="single"/>
        </w:rPr>
      </w:pPr>
      <w:r w:rsidRPr="0011260A">
        <w:rPr>
          <w:b/>
        </w:rPr>
        <w:t>(Para usar cuando se realizan llamadas salientes solo a aquellos que han respondido a una pista, ya sea en línea o a través de un BRC, solicitando y brindando permiso para una llamada sobre los planes de Medicare.</w:t>
      </w:r>
      <w:r w:rsidR="00C34086" w:rsidRPr="00C34086">
        <w:t>Para llamadas salientes, el Agente debe tener un PTC o BRC válido ya completado por el beneficiario, así como un SOA completo, con fecha de al menos 48 horas antes de la llamada/cita saliente).</w:t>
      </w:r>
    </w:p>
    <w:p w14:paraId="455CF63C" w14:textId="77777777" w:rsidR="00864C16" w:rsidRPr="00CC5505" w:rsidRDefault="00864C16" w:rsidP="00864C16">
      <w:pPr>
        <w:jc w:val="center"/>
        <w:rPr>
          <w:b/>
          <w:u w:val="single"/>
        </w:rPr>
      </w:pPr>
    </w:p>
    <w:p w14:paraId="1A5F3EDB" w14:textId="77777777" w:rsidR="00864C16" w:rsidRPr="0011260A" w:rsidRDefault="00864C16" w:rsidP="00864C16">
      <w:pPr>
        <w:pStyle w:val="ListParagraph"/>
        <w:numPr>
          <w:ilvl w:val="0"/>
          <w:numId w:val="30"/>
        </w:numPr>
        <w:rPr>
          <w:bCs/>
          <w:i/>
          <w:iCs/>
        </w:rPr>
      </w:pPr>
      <w:r w:rsidRPr="0011260A">
        <w:rPr>
          <w:bCs/>
          <w:i/>
          <w:iCs/>
        </w:rPr>
        <w:t>“Hola, ¿puedo hablar con &lt;Nombre&gt;? “</w:t>
      </w:r>
      <w:r w:rsidRPr="0011260A">
        <w:rPr>
          <w:bCs/>
        </w:rPr>
        <w:t>(Si el beneficiario no está disponible, le avisamos que volverá a llamar) (Cuando el beneficiario esté en la línea)” Hola, soy &lt;Nombre y apellido del agente&gt;, y soy un agente de ventas autorizado con &lt;Nombre de la agencia&gt;]. Le llamo hoy en respuesta a su solicitud de información sobre el plan de Medicare &lt;en su correo de voz/por correo o formulario en nuestro sitio web&gt;”.</w:t>
      </w:r>
    </w:p>
    <w:p w14:paraId="52FB0FFB" w14:textId="77777777" w:rsidR="00864C16" w:rsidRPr="00E36F93" w:rsidRDefault="00864C16" w:rsidP="00864C16">
      <w:pPr>
        <w:pStyle w:val="ListParagraph"/>
        <w:numPr>
          <w:ilvl w:val="0"/>
          <w:numId w:val="30"/>
        </w:numPr>
        <w:rPr>
          <w:bCs/>
          <w:i/>
          <w:iCs/>
          <w:u w:val="single"/>
        </w:rPr>
      </w:pPr>
      <w:r w:rsidRPr="0011260A">
        <w:rPr>
          <w:bCs/>
        </w:rPr>
        <w:t>(Si el agente no tiene código postal de beneficiarios)</w:t>
      </w:r>
      <w:r>
        <w:rPr>
          <w:i/>
        </w:rPr>
        <w:t>"Para brindarle información sobre los planes disponibles en su área, ¿puedo darme su código postal, condado y estado?"</w:t>
      </w:r>
      <w:r>
        <w:t>(El agente debe obtener esta información para ver los planos del área).</w:t>
      </w:r>
    </w:p>
    <w:p w14:paraId="04A0E169" w14:textId="77777777" w:rsidR="00864C16" w:rsidRDefault="00864C16" w:rsidP="00864C16">
      <w:pPr>
        <w:spacing w:line="276" w:lineRule="auto"/>
        <w:jc w:val="center"/>
      </w:pPr>
    </w:p>
    <w:p w14:paraId="2AF428BA" w14:textId="77777777" w:rsidR="00864C16" w:rsidRPr="00864C16" w:rsidRDefault="001876B5" w:rsidP="00864C16">
      <w:pPr>
        <w:spacing w:line="276" w:lineRule="auto"/>
        <w:jc w:val="center"/>
        <w:rPr>
          <w:b/>
          <w:bCs/>
          <w:u w:val="single"/>
        </w:rPr>
      </w:pPr>
      <w:r>
        <w:rPr>
          <w:b/>
          <w:bCs/>
          <w:u w:val="single"/>
        </w:rPr>
        <w:t>TANTO ENTRANTES COMO SALIENTES</w:t>
      </w:r>
    </w:p>
    <w:p w14:paraId="73CB2828" w14:textId="77777777" w:rsidR="00E809D8" w:rsidRPr="00281B2B" w:rsidRDefault="00826862" w:rsidP="00194D12">
      <w:pPr>
        <w:pStyle w:val="ListParagraph"/>
        <w:numPr>
          <w:ilvl w:val="0"/>
          <w:numId w:val="9"/>
        </w:numPr>
        <w:spacing w:line="276" w:lineRule="auto"/>
        <w:rPr>
          <w:i/>
        </w:rPr>
      </w:pPr>
      <w:bookmarkStart w:id="2" w:name="_Hlk134082247"/>
      <w:r>
        <w:t>(Nota importante para el agente: según las regulaciones de la regla final de CMS, una de las siguientes versiones revisadas de la exención de responsabilidad de TPMO debe leerse palabra por palabra dentro del primer minuto de la llamada). El descargo de responsabilidad debe indicar la cantidad de organizaciones y planes/productos en el área de la persona que llama; por lo tanto, la agencia debe contar con un proceso automatizado para identificar el área de la persona que llama o el agente debe solicitar el código postal antes de leer el descargo de responsabilidad específico o versionado.</w:t>
      </w:r>
    </w:p>
    <w:p w14:paraId="53D07666" w14:textId="77777777" w:rsidR="00E809D8" w:rsidRDefault="00826862" w:rsidP="00E809D8">
      <w:pPr>
        <w:pStyle w:val="ListParagraph"/>
        <w:numPr>
          <w:ilvl w:val="1"/>
          <w:numId w:val="9"/>
        </w:numPr>
        <w:spacing w:line="276" w:lineRule="auto"/>
        <w:rPr>
          <w:i/>
        </w:rPr>
      </w:pPr>
      <w:r>
        <w:t>(Si una TPMO no vende para todas las organizaciones MA y/o patrocinadores de la Parte D en el área de servicio, la exención de responsabilidad consiste en la siguiente declaración:) “No ofrecemos todos los planes disponibles en su área. Actualmente representamos a [insertar número de organizaciones] organizaciones que ofrecen productos de [insertar número de planes] en su área. Comuníquese con Medicare.gov, 1-800-MEDICARE o su Programa Estatal de Seguro Médico (SHIP) local para obtener información sobre todas sus opciones”.</w:t>
      </w:r>
    </w:p>
    <w:p w14:paraId="7F5B083C" w14:textId="77777777" w:rsidR="00E809D8" w:rsidRDefault="00864C16" w:rsidP="00E809D8">
      <w:pPr>
        <w:pStyle w:val="ListParagraph"/>
        <w:numPr>
          <w:ilvl w:val="1"/>
          <w:numId w:val="9"/>
        </w:numPr>
        <w:spacing w:line="276" w:lineRule="auto"/>
        <w:rPr>
          <w:i/>
        </w:rPr>
      </w:pPr>
      <w:r>
        <w:rPr>
          <w:iCs/>
        </w:rPr>
        <w:t>(Si la TPMO vende para todas las organizaciones MA y/o patrocinadores de la Parte D en el área de servicio, la exención de responsabilidad consta de la siguiente declaración:)</w:t>
      </w:r>
      <w:r w:rsidR="00220856" w:rsidRPr="00E809D8">
        <w:rPr>
          <w:i/>
        </w:rPr>
        <w:t>''Actualmente representamos a [insertar número de organizaciones] organizaciones que ofrecen productos de [insertar número de planes] en su área. Siempre puede comunicarse con Medicare.gov, 1–800–MEDICARE o su Programa Estatal de Seguro Médico (SHIP) local para obtener ayuda con las opciones de planes.''</w:t>
      </w:r>
    </w:p>
    <w:p w14:paraId="6257D630" w14:textId="77777777" w:rsidR="00194D12" w:rsidRDefault="00194D12" w:rsidP="00194D12">
      <w:pPr>
        <w:pStyle w:val="ListParagraph"/>
        <w:numPr>
          <w:ilvl w:val="0"/>
          <w:numId w:val="9"/>
        </w:numPr>
        <w:spacing w:line="276" w:lineRule="auto"/>
        <w:rPr>
          <w:i/>
        </w:rPr>
      </w:pPr>
      <w:r w:rsidRPr="00E94D41">
        <w:rPr>
          <w:i/>
        </w:rPr>
        <w:lastRenderedPageBreak/>
        <w:t>“Para que sepas con quién estás hablando y cómo podemos ayudarte a encontrar un plan de Medicare con los beneficios que estás buscando, déjame contarte un poco sobre</w:t>
      </w:r>
      <w:r w:rsidRPr="00E94D41">
        <w:rPr>
          <w:i/>
          <w:highlight w:val="yellow"/>
        </w:rPr>
        <w:t>&lt;nombre del socio de la agencia</w:t>
      </w:r>
      <w:r w:rsidRPr="00E94D41">
        <w:rPr>
          <w:i/>
        </w:rPr>
        <w:t>&gt;.”</w:t>
      </w:r>
    </w:p>
    <w:p w14:paraId="5EC0DAF5" w14:textId="77777777" w:rsidR="006B010B" w:rsidRPr="006B010B" w:rsidRDefault="00310A22" w:rsidP="006B010B">
      <w:pPr>
        <w:spacing w:line="276" w:lineRule="auto"/>
        <w:ind w:left="720"/>
      </w:pPr>
      <w:r w:rsidRPr="007A1585">
        <w:t>(Continúe proporcionando 3 o 4 declaraciones sobre la agencia para explicar claramente que la agencia no es una agencia gubernamental, no es una compañía de seguros médicos, ayudará al beneficiario a ver una variedad de opciones de planes de Medicare y le ayudará a encontrar un plan adecuado para sus necesidades, y puede ayudar al beneficiario a inscribirse en un plan si es elegible y encontrar un plan que le guste).</w:t>
      </w:r>
      <w:bookmarkEnd w:id="2"/>
    </w:p>
    <w:p w14:paraId="279CDBF2" w14:textId="77777777" w:rsidR="006B010B" w:rsidRDefault="006B010B" w:rsidP="00565F4C">
      <w:pPr>
        <w:jc w:val="center"/>
        <w:rPr>
          <w:b/>
          <w:u w:val="single"/>
        </w:rPr>
      </w:pPr>
    </w:p>
    <w:p w14:paraId="47AE9ED1" w14:textId="77777777" w:rsidR="006B010B" w:rsidRDefault="006B010B" w:rsidP="00565F4C">
      <w:pPr>
        <w:jc w:val="center"/>
        <w:rPr>
          <w:b/>
          <w:u w:val="single"/>
        </w:rPr>
      </w:pPr>
    </w:p>
    <w:p w14:paraId="110F91D8" w14:textId="77777777" w:rsidR="006B010B" w:rsidRDefault="006B010B" w:rsidP="00565F4C">
      <w:pPr>
        <w:jc w:val="center"/>
        <w:rPr>
          <w:b/>
          <w:u w:val="single"/>
        </w:rPr>
      </w:pPr>
    </w:p>
    <w:p w14:paraId="1D5ABDC0" w14:textId="77777777" w:rsidR="00F12F99" w:rsidRPr="00565F4C" w:rsidRDefault="001876B5" w:rsidP="00565F4C">
      <w:pPr>
        <w:jc w:val="center"/>
        <w:rPr>
          <w:b/>
          <w:u w:val="single"/>
        </w:rPr>
      </w:pPr>
      <w:r>
        <w:rPr>
          <w:b/>
          <w:u w:val="single"/>
        </w:rPr>
        <w:t>RECOPILACIÓN DE INFORMACIÓN BÁSICA</w:t>
      </w:r>
    </w:p>
    <w:p w14:paraId="3D2E1DA8" w14:textId="77777777" w:rsidR="00565F4C" w:rsidRPr="00EE49F4" w:rsidRDefault="00F12F99" w:rsidP="00103270">
      <w:pPr>
        <w:pStyle w:val="ListParagraph"/>
        <w:numPr>
          <w:ilvl w:val="0"/>
          <w:numId w:val="8"/>
        </w:numPr>
        <w:spacing w:line="276" w:lineRule="auto"/>
      </w:pPr>
      <w:r>
        <w:t>“Tenga en cuenta que nuestra llamada se grabará por motivos de calidad y capacitación; ¿Está bien si continúo? (Nota del agente: si el beneficiario se opone, finalice la llamada utilizando el script "Cerrar llamada" cerca del final de este documento).</w:t>
      </w:r>
    </w:p>
    <w:p w14:paraId="2D3484A2" w14:textId="77777777" w:rsidR="00F12F99" w:rsidRDefault="00F12F99" w:rsidP="00103270">
      <w:pPr>
        <w:pStyle w:val="ListParagraph"/>
        <w:numPr>
          <w:ilvl w:val="0"/>
          <w:numId w:val="8"/>
        </w:numPr>
        <w:spacing w:line="276" w:lineRule="auto"/>
      </w:pPr>
      <w:r>
        <w:t>"Para asegurarnos de que tengamos la información precisa, ¿le importaría proporcionar la siguiente información?" (El agente recopilará esta información de la persona que llama. Esta información es voluntaria y, si la persona que llama no desea proporcionarla, el agente debe seguir adelante).</w:t>
      </w:r>
    </w:p>
    <w:p w14:paraId="52D10315" w14:textId="77777777" w:rsidR="00F12F99" w:rsidRDefault="00F12F99" w:rsidP="00103270">
      <w:pPr>
        <w:pStyle w:val="ListParagraph"/>
        <w:numPr>
          <w:ilvl w:val="0"/>
          <w:numId w:val="8"/>
        </w:numPr>
        <w:spacing w:line="276" w:lineRule="auto"/>
      </w:pPr>
      <w:r w:rsidRPr="00103270">
        <w:rPr>
          <w:i/>
        </w:rPr>
        <w:t>“¿Puedo darme su nombre y apellido?”</w:t>
      </w:r>
      <w:r>
        <w:t xml:space="preserve"> </w:t>
      </w:r>
    </w:p>
    <w:p w14:paraId="37701A5D" w14:textId="77777777" w:rsidR="00F12F99" w:rsidRDefault="00F12F99" w:rsidP="00103270">
      <w:pPr>
        <w:pStyle w:val="ListParagraph"/>
        <w:numPr>
          <w:ilvl w:val="0"/>
          <w:numId w:val="8"/>
        </w:numPr>
        <w:spacing w:line="276" w:lineRule="auto"/>
      </w:pPr>
      <w:r w:rsidRPr="00103270">
        <w:rPr>
          <w:b/>
        </w:rPr>
        <w:t>Número de teléfono</w:t>
      </w:r>
      <w:r>
        <w:t>: "En caso de que nos desconectemos durante esta llamada, ¿puedo darme un número de teléfono para devolverle la llamada?" (El permiso es sólo para un uso)</w:t>
      </w:r>
    </w:p>
    <w:p w14:paraId="62B0448A" w14:textId="77777777" w:rsidR="001876B5" w:rsidRDefault="001876B5" w:rsidP="000F2CF8">
      <w:pPr>
        <w:spacing w:line="276" w:lineRule="auto"/>
        <w:jc w:val="center"/>
        <w:rPr>
          <w:b/>
          <w:bCs/>
          <w:u w:val="single"/>
        </w:rPr>
      </w:pPr>
    </w:p>
    <w:p w14:paraId="1F424B69" w14:textId="77777777" w:rsidR="000F2CF8" w:rsidRPr="000F2CF8" w:rsidRDefault="001876B5" w:rsidP="000F2CF8">
      <w:pPr>
        <w:spacing w:line="276" w:lineRule="auto"/>
        <w:jc w:val="center"/>
        <w:rPr>
          <w:b/>
          <w:bCs/>
          <w:u w:val="single"/>
        </w:rPr>
      </w:pPr>
      <w:r>
        <w:rPr>
          <w:b/>
          <w:bCs/>
          <w:u w:val="single"/>
        </w:rPr>
        <w:t>ALCANCE DEL NOMBRAMIENTO</w:t>
      </w:r>
    </w:p>
    <w:p w14:paraId="4D53B67D" w14:textId="77777777" w:rsidR="006543BD" w:rsidRPr="004060BB" w:rsidRDefault="000F2CF8" w:rsidP="009A5A20">
      <w:pPr>
        <w:spacing w:line="276" w:lineRule="auto"/>
      </w:pPr>
      <w:r>
        <w:rPr>
          <w:b/>
          <w:bCs/>
        </w:rPr>
        <w:t>Nota del agente</w:t>
      </w:r>
      <w:r w:rsidR="00C825C2">
        <w:t>: Para llamadas salientes, el Agente debe tener un PTC o BRC válido ya completado por el beneficiario, así como un SOA completo, con fecha de al menos 48 horas antes de la llamada/cita saliente.</w:t>
      </w:r>
      <w:bookmarkStart w:id="3" w:name="_Hlk137647181"/>
      <w:bookmarkEnd w:id="3"/>
    </w:p>
    <w:p w14:paraId="1F8CADDB" w14:textId="77777777" w:rsidR="00B81402" w:rsidRPr="004060BB" w:rsidRDefault="006543BD" w:rsidP="004060BB">
      <w:pPr>
        <w:pStyle w:val="ListParagraph"/>
        <w:numPr>
          <w:ilvl w:val="0"/>
          <w:numId w:val="28"/>
        </w:numPr>
        <w:spacing w:line="276" w:lineRule="auto"/>
        <w:rPr>
          <w:i/>
        </w:rPr>
      </w:pPr>
      <w:bookmarkStart w:id="4" w:name="_Hlk134009723"/>
      <w:r w:rsidRPr="004060BB">
        <w:rPr>
          <w:i/>
          <w:iCs/>
        </w:rPr>
        <w:t>"Trabajo para</w:t>
      </w:r>
      <w:r w:rsidRPr="001A0E49">
        <w:rPr>
          <w:i/>
          <w:iCs/>
          <w:highlight w:val="yellow"/>
        </w:rPr>
        <w:t>[Nombre de agencia]</w:t>
      </w:r>
      <w:r w:rsidRPr="004060BB">
        <w:rPr>
          <w:i/>
          <w:iCs/>
        </w:rPr>
        <w:t>, y en su área, tenemos una amplia variedad de planes como [planes Medicare Advantage, planes Medicare Advantage de medicamentos recetados, planes independientes de medicamentos recetados, planes de seguro complementarios de Medicare, beneficios suplementarios opcionales (OSB), visión independiente, Dental independiente]”. (</w:t>
      </w:r>
      <w:r w:rsidRPr="009543F2">
        <w:t>Agente para enumerar todos los tipos de productos disponibles). “¿Le gustaría analizar todas estas opciones o sólo le interesan algunas?” (Debe esperar una respuesta afirmativa y proceder en consecuencia según la elección del beneficiario). “Puedo brindarle una breve descripción general de cada uno de estos planes y luego podrá decidir qué plan podría ser mejor para usted según sus necesidades. ¿Estaría bien?" (Agente a la espera de respuesta).</w:t>
      </w:r>
      <w:bookmarkEnd w:id="4"/>
    </w:p>
    <w:p w14:paraId="72F6793B" w14:textId="77777777" w:rsidR="00B81402" w:rsidRPr="001876B5" w:rsidRDefault="006543BD" w:rsidP="001876B5">
      <w:pPr>
        <w:pStyle w:val="ListParagraph"/>
        <w:numPr>
          <w:ilvl w:val="0"/>
          <w:numId w:val="28"/>
        </w:numPr>
        <w:spacing w:line="276" w:lineRule="auto"/>
        <w:rPr>
          <w:i/>
        </w:rPr>
      </w:pPr>
      <w:r w:rsidRPr="00DF1443">
        <w:rPr>
          <w:i/>
        </w:rPr>
        <w:lastRenderedPageBreak/>
        <w:t>“Esta conversación no tiene ningún efecto en su cobertura médica actual o futura a menos que se inscriba en un plan hoy. Hablar conmigo no te obliga a inscribirte ni te inscribe automáticamente en un plan”.</w:t>
      </w:r>
      <w:r w:rsidRPr="009543F2">
        <w:rPr>
          <w:iCs/>
        </w:rPr>
        <w:t>(Se requiere respuesta afirmativa). Informe a la persona que llama sobre los planes disponibles en el área (mencione TODOS los que están disponibles).</w:t>
      </w:r>
    </w:p>
    <w:p w14:paraId="7495C1FE" w14:textId="77777777" w:rsidR="001876B5" w:rsidRPr="001876B5" w:rsidRDefault="001876B5" w:rsidP="001876B5">
      <w:pPr>
        <w:spacing w:line="276" w:lineRule="auto"/>
        <w:ind w:left="360"/>
        <w:rPr>
          <w:i/>
        </w:rPr>
      </w:pPr>
    </w:p>
    <w:p w14:paraId="30402D54" w14:textId="77777777" w:rsidR="006543BD" w:rsidRDefault="00114574" w:rsidP="00565F4C">
      <w:pPr>
        <w:jc w:val="center"/>
        <w:rPr>
          <w:b/>
          <w:u w:val="single"/>
        </w:rPr>
      </w:pPr>
      <w:r>
        <w:rPr>
          <w:b/>
          <w:u w:val="single"/>
        </w:rPr>
        <w:t>PREGUNTAS PRELIMINARES</w:t>
      </w:r>
    </w:p>
    <w:p w14:paraId="2917B354" w14:textId="77777777" w:rsidR="003A547E" w:rsidRDefault="00F12F99" w:rsidP="006F4705">
      <w:r w:rsidRPr="003B6F96">
        <w:rPr>
          <w:b/>
        </w:rPr>
        <w:t>Tomador de decisiones:</w:t>
      </w:r>
      <w:r>
        <w:t xml:space="preserve"> </w:t>
      </w:r>
    </w:p>
    <w:p w14:paraId="0D475FC1" w14:textId="77777777" w:rsidR="0045549F" w:rsidRDefault="003A547E" w:rsidP="0061647B">
      <w:pPr>
        <w:pStyle w:val="ListParagraph"/>
        <w:numPr>
          <w:ilvl w:val="0"/>
          <w:numId w:val="7"/>
        </w:numPr>
        <w:spacing w:line="276" w:lineRule="auto"/>
      </w:pPr>
      <w:r>
        <w:t>"¿Está interesado en analizar las opciones de Medicare para usted o para otra persona, como un familiar, un tutor o alguien por quien esté autorizado a tomar decisiones?"</w:t>
      </w:r>
    </w:p>
    <w:p w14:paraId="06313879" w14:textId="77777777" w:rsidR="003A547E" w:rsidRDefault="0045549F" w:rsidP="00E2320A">
      <w:pPr>
        <w:pStyle w:val="ListParagraph"/>
        <w:numPr>
          <w:ilvl w:val="1"/>
          <w:numId w:val="7"/>
        </w:numPr>
        <w:spacing w:line="276" w:lineRule="auto"/>
      </w:pPr>
      <w:r>
        <w:t>Si llama en nombre de otra persona, pase al punto 1a.</w:t>
      </w:r>
    </w:p>
    <w:p w14:paraId="295026C4" w14:textId="77777777" w:rsidR="0061647B" w:rsidRDefault="003A547E" w:rsidP="0061647B">
      <w:pPr>
        <w:pStyle w:val="ListParagraph"/>
        <w:numPr>
          <w:ilvl w:val="1"/>
          <w:numId w:val="7"/>
        </w:numPr>
        <w:spacing w:line="276" w:lineRule="auto"/>
      </w:pPr>
      <w:r>
        <w:t>Si es usted mismo, pregunte: “¿Generalmente recibe ayuda para tomar decisiones sobre su atención médica?”</w:t>
      </w:r>
    </w:p>
    <w:p w14:paraId="02EBF883" w14:textId="77777777" w:rsidR="003A547E" w:rsidRDefault="003A547E" w:rsidP="00C54DB8">
      <w:pPr>
        <w:pStyle w:val="ListParagraph"/>
        <w:numPr>
          <w:ilvl w:val="2"/>
          <w:numId w:val="7"/>
        </w:numPr>
        <w:spacing w:line="276" w:lineRule="auto"/>
      </w:pPr>
      <w:r>
        <w:t>En caso negativo, el cliente potencial dice que toma sus propias decisiones de atención médica, continúe con la siguiente pregunta de calificación. (Nota del agente: incluso si el beneficiario indica que no tiene un tutor o un poder de autoridad, durante la llamada, asegúrese de estar atento a problemas de competencia u otras declaraciones o preguntas que indiquen que el individuo generalmente consulta con otros para hacer este tipo de de decisión, si es así, e incluso si esa persona no es el POA, siga el guión a continuación para invitar a la persona a unirse a la llamada). Por ejemplo. Si el miembro indica que otro miembro de la familia lo ayuda con las citas del DR, obteniendo recetas, etc., el agente debe aclarar si esa persona es el POA y parte del proceso de toma de decisiones del miembro).</w:t>
      </w:r>
    </w:p>
    <w:p w14:paraId="31A95BC2" w14:textId="77777777" w:rsidR="003A547E" w:rsidRDefault="003A547E" w:rsidP="0061647B">
      <w:pPr>
        <w:pStyle w:val="ListParagraph"/>
        <w:numPr>
          <w:ilvl w:val="2"/>
          <w:numId w:val="7"/>
        </w:numPr>
        <w:spacing w:line="276" w:lineRule="auto"/>
      </w:pPr>
      <w:r>
        <w:t>En caso afirmativo: "¿Le gustaría tener a esa persona en esta llamada para ayudar a discutir los planes hoy?"</w:t>
      </w:r>
    </w:p>
    <w:p w14:paraId="4931F4B9" w14:textId="77777777" w:rsidR="00C825C2" w:rsidRPr="00C825C2" w:rsidRDefault="003A547E" w:rsidP="001E7DCC">
      <w:pPr>
        <w:pStyle w:val="ListParagraph"/>
        <w:numPr>
          <w:ilvl w:val="3"/>
          <w:numId w:val="7"/>
        </w:numPr>
        <w:spacing w:line="276" w:lineRule="auto"/>
      </w:pPr>
      <w:r>
        <w:t>En caso afirmativo: "¿Están disponibles ahora o deberíamos discutirlo más adelante cuando estén disponibles?"</w:t>
      </w:r>
    </w:p>
    <w:p w14:paraId="1C86467C" w14:textId="77777777" w:rsidR="003A547E" w:rsidRDefault="003A547E" w:rsidP="007417FF">
      <w:pPr>
        <w:pStyle w:val="ListParagraph"/>
        <w:numPr>
          <w:ilvl w:val="4"/>
          <w:numId w:val="7"/>
        </w:numPr>
        <w:spacing w:line="276" w:lineRule="auto"/>
      </w:pPr>
      <w:r>
        <w:t>Si está disponible y la persona se suma a la llamada, pregunte: “¿Es usted el representante legal o alguien que tiene capacidad legal para actuar en nombre del beneficiario? Por ejemplo, ¿tiene usted un poder notarial duradero o una tutela designada por el tribunal que le permita tomar decisiones médicas y de seguros por ellos? "</w:t>
      </w:r>
    </w:p>
    <w:p w14:paraId="664ABE63" w14:textId="77777777" w:rsidR="0061647B" w:rsidRDefault="0061647B" w:rsidP="0061647B">
      <w:pPr>
        <w:pStyle w:val="ListParagraph"/>
        <w:numPr>
          <w:ilvl w:val="5"/>
          <w:numId w:val="7"/>
        </w:numPr>
        <w:spacing w:line="276" w:lineRule="auto"/>
      </w:pPr>
      <w:r>
        <w:t xml:space="preserve">En caso afirmativo, “Está bien, ¿puedo darme su nombre y cuál es su relación con el beneficiario? ¿Es usted el representante legal o alguien que está legalmente autorizado para actuar en nombre del beneficiario según la ley estatal aplicable? ¿Y puede proporcionar documentación escrita que demuestre su autoridad si CMS lo solicita? Por ejemplo, ¿tiene usted </w:t>
      </w:r>
      <w:r>
        <w:lastRenderedPageBreak/>
        <w:t>un poder notarial duradero o una tutela designada por el tribunal?</w:t>
      </w:r>
    </w:p>
    <w:p w14:paraId="5C76D6C5" w14:textId="77777777" w:rsidR="003A547E" w:rsidRDefault="003A547E" w:rsidP="006F4705">
      <w:pPr>
        <w:pStyle w:val="ListParagraph"/>
        <w:numPr>
          <w:ilvl w:val="5"/>
          <w:numId w:val="7"/>
        </w:numPr>
        <w:spacing w:line="276" w:lineRule="auto"/>
      </w:pPr>
      <w:r>
        <w:t>Si no, “Está bien, genial. Ambos pueden permanecer en la línea y podemos continuar nuestra conversación, pero si &lt;nombre del beneficiario&gt; decide inscribirse en un plan hoy, deberá permanecer en la llamada y completar la inscripción él mismo”.</w:t>
      </w:r>
    </w:p>
    <w:p w14:paraId="561A389A" w14:textId="77777777" w:rsidR="0045549F" w:rsidRDefault="0045549F" w:rsidP="006F4705">
      <w:pPr>
        <w:pStyle w:val="ListParagraph"/>
        <w:numPr>
          <w:ilvl w:val="5"/>
          <w:numId w:val="7"/>
        </w:numPr>
        <w:spacing w:line="276" w:lineRule="auto"/>
      </w:pPr>
      <w:r>
        <w:t>Si no (para otra persona), “Está bien, no hay problema. Puedo darle información general sobre los planes de Medicare, pero tendremos que hablar con ellos por teléfono si deciden que quieren inscribirse, ¿vale?</w:t>
      </w:r>
    </w:p>
    <w:p w14:paraId="46FA6182" w14:textId="77777777" w:rsidR="00F12F99" w:rsidRDefault="003A547E" w:rsidP="006F4705">
      <w:pPr>
        <w:pStyle w:val="ListParagraph"/>
        <w:numPr>
          <w:ilvl w:val="3"/>
          <w:numId w:val="7"/>
        </w:numPr>
        <w:spacing w:line="276" w:lineRule="auto"/>
      </w:pPr>
      <w:r>
        <w:t>En caso negativo: “Buscaremos planes de Medicare y el plan que seleccione podría cambiar su cobertura de seguro médico. Si &lt;persona&gt; le ayuda a tomar decisiones sobre su atención médica, ¿está seguro de que no le gustaría que &lt;él/ella&gt; esté en la línea para ayudarle a decidir qué es lo mejor para usted?</w:t>
      </w:r>
    </w:p>
    <w:p w14:paraId="0E7B91D8" w14:textId="77777777" w:rsidR="00D575F9" w:rsidRDefault="00D575F9" w:rsidP="00D575F9">
      <w:pPr>
        <w:pStyle w:val="ListParagraph"/>
        <w:numPr>
          <w:ilvl w:val="4"/>
          <w:numId w:val="7"/>
        </w:numPr>
      </w:pPr>
      <w:bookmarkStart w:id="5" w:name="_Hlk132620444"/>
      <w:r>
        <w:t>En caso afirmativo, “Está bien, no hay problema. Puedo brindarle información general sobre los planes de Medicare, pero necesitaremos comunicárselos por teléfono si decide que desea inscribirse. ¿Le gustaría continuar o reprogramar cuando puedan estar disponibles?</w:t>
      </w:r>
    </w:p>
    <w:bookmarkEnd w:id="5"/>
    <w:p w14:paraId="3596C83D" w14:textId="77777777" w:rsidR="00D575F9" w:rsidRDefault="00D575F9" w:rsidP="00D575F9">
      <w:pPr>
        <w:pStyle w:val="ListParagraph"/>
        <w:numPr>
          <w:ilvl w:val="5"/>
          <w:numId w:val="7"/>
        </w:numPr>
        <w:spacing w:line="276" w:lineRule="auto"/>
      </w:pPr>
      <w:r>
        <w:t>Si quiere tener una persona en la línea, ofrézcase a programar una devolución de llamada o una cita para una hora en la que la otra persona pueda estar en la llamada.</w:t>
      </w:r>
    </w:p>
    <w:p w14:paraId="748C8B8C" w14:textId="77777777" w:rsidR="00D575F9" w:rsidRDefault="00D575F9" w:rsidP="00D575F9">
      <w:pPr>
        <w:pStyle w:val="ListParagraph"/>
        <w:numPr>
          <w:ilvl w:val="4"/>
          <w:numId w:val="7"/>
        </w:numPr>
        <w:spacing w:line="276" w:lineRule="auto"/>
      </w:pPr>
      <w:r>
        <w:t>En caso negativo, "¿Está seguro de que no le gustaría que &lt;él/ella&gt; esté en la línea para ayudarle a decidir qué es lo mejor para usted?"</w:t>
      </w:r>
    </w:p>
    <w:p w14:paraId="4ED26D53" w14:textId="77777777" w:rsidR="00D575F9" w:rsidRDefault="00D575F9" w:rsidP="00D575F9">
      <w:pPr>
        <w:pStyle w:val="ListParagraph"/>
        <w:numPr>
          <w:ilvl w:val="5"/>
          <w:numId w:val="7"/>
        </w:numPr>
        <w:spacing w:line="276" w:lineRule="auto"/>
      </w:pPr>
      <w:r>
        <w:t>Si no quiere ninguna persona en la línea, continúe. Nota del agente: Incluso si el beneficiario no quiere que la persona esté en la llamada, el agente debe tener esto en cuenta durante la llamada y asegurarse de que el beneficiario tenga tiempo/oportunidad para consultar con la persona antes de inscribirse.</w:t>
      </w:r>
    </w:p>
    <w:p w14:paraId="79B8DF8B" w14:textId="77777777" w:rsidR="003B6F96" w:rsidRPr="006F4705" w:rsidRDefault="003B6F96" w:rsidP="008945BC">
      <w:pPr>
        <w:rPr>
          <w:i/>
        </w:rPr>
      </w:pPr>
      <w:r w:rsidRPr="00103270">
        <w:rPr>
          <w:i/>
        </w:rPr>
        <w:t>“Antes de continuar, tengo algunas preguntas de calificación para asegurarme de que usted sea elegible para los tipos de planes disponibles en su área. La respuesta de estas preguntas es opcional; sin embargo, me ayudarán a determinar qué tipo de plan puede ser adecuado para sus necesidades.</w:t>
      </w:r>
      <w:r>
        <w:t>"</w:t>
      </w:r>
    </w:p>
    <w:p w14:paraId="4464C1E5" w14:textId="77777777" w:rsidR="003B6F96" w:rsidRDefault="003B6F96" w:rsidP="006F4705">
      <w:pPr>
        <w:spacing w:line="276" w:lineRule="auto"/>
      </w:pPr>
      <w:r w:rsidRPr="003B6F96">
        <w:rPr>
          <w:b/>
        </w:rPr>
        <w:t>Seguro médico del estado:</w:t>
      </w:r>
      <w:r>
        <w:t xml:space="preserve"> </w:t>
      </w:r>
    </w:p>
    <w:p w14:paraId="686F4555" w14:textId="77777777" w:rsidR="003B6F96" w:rsidRDefault="003B6F96" w:rsidP="003B6F96">
      <w:pPr>
        <w:pStyle w:val="ListParagraph"/>
        <w:numPr>
          <w:ilvl w:val="0"/>
          <w:numId w:val="7"/>
        </w:numPr>
        <w:spacing w:line="276" w:lineRule="auto"/>
      </w:pPr>
      <w:r w:rsidRPr="003B6F96">
        <w:rPr>
          <w:i/>
        </w:rPr>
        <w:t>“¿Tiene o pronto tendrá las Partes A y B de Medicare?”</w:t>
      </w:r>
      <w:r>
        <w:t>(Nota para el agente: siga las instrucciones de liderazgo de su propia agencia para conocer la indicación "pronto").</w:t>
      </w:r>
    </w:p>
    <w:p w14:paraId="0FC3B13D" w14:textId="77777777" w:rsidR="003B6F96" w:rsidRDefault="003B6F96" w:rsidP="003B6F96">
      <w:pPr>
        <w:pStyle w:val="ListParagraph"/>
        <w:numPr>
          <w:ilvl w:val="0"/>
          <w:numId w:val="7"/>
        </w:numPr>
        <w:spacing w:line="276" w:lineRule="auto"/>
      </w:pPr>
      <w:r>
        <w:lastRenderedPageBreak/>
        <w:t>En caso afirmativo, pase al siguiente clasificatorio.</w:t>
      </w:r>
    </w:p>
    <w:p w14:paraId="61731F17" w14:textId="77777777" w:rsidR="003B6F96" w:rsidRDefault="003B6F96" w:rsidP="003B6F96">
      <w:pPr>
        <w:pStyle w:val="ListParagraph"/>
        <w:numPr>
          <w:ilvl w:val="0"/>
          <w:numId w:val="7"/>
        </w:numPr>
        <w:spacing w:line="276" w:lineRule="auto"/>
      </w:pPr>
      <w:r>
        <w:t>Si no tendrá Medicare pronto, diga: “Lo siento, pero en este momento usted no califica para un plan de salud de Medicare. Llámenos aproximadamente tres meses antes de que sus beneficios de Medicare entren en vigencia”. Vaya a 'Cerrar la llamada'.</w:t>
      </w:r>
    </w:p>
    <w:p w14:paraId="187C9C76" w14:textId="77777777" w:rsidR="003B6F96" w:rsidRDefault="003B6F96" w:rsidP="003B6F96">
      <w:pPr>
        <w:pStyle w:val="ListParagraph"/>
        <w:numPr>
          <w:ilvl w:val="0"/>
          <w:numId w:val="7"/>
        </w:numPr>
        <w:spacing w:line="276" w:lineRule="auto"/>
      </w:pPr>
      <w:r>
        <w:t>Si solo tiene la Parte A o B, diga: “Lo siento, pero en este momento usted no califica para un plan de salud de Medicare. Pero es posible que califique para un plan de la Parte D que solo requiere la Parte A y/o B de Medicare”. Pasa al siguiente clasificatorio.</w:t>
      </w:r>
    </w:p>
    <w:p w14:paraId="7F8B0BF1" w14:textId="77777777" w:rsidR="00103270" w:rsidRDefault="00103270" w:rsidP="00103270">
      <w:pPr>
        <w:pStyle w:val="ListParagraph"/>
        <w:spacing w:line="276" w:lineRule="auto"/>
      </w:pPr>
    </w:p>
    <w:p w14:paraId="14561BC8" w14:textId="77777777" w:rsidR="003B6F96" w:rsidRDefault="00F12F99" w:rsidP="008818E7">
      <w:pPr>
        <w:spacing w:line="276" w:lineRule="auto"/>
      </w:pPr>
      <w:r w:rsidRPr="003B6F96">
        <w:rPr>
          <w:b/>
        </w:rPr>
        <w:t>Residencia permanente:</w:t>
      </w:r>
      <w:r>
        <w:t xml:space="preserve"> </w:t>
      </w:r>
    </w:p>
    <w:p w14:paraId="46748B9E" w14:textId="77777777" w:rsidR="00F12F99" w:rsidRPr="008945BC" w:rsidRDefault="00F12F99" w:rsidP="003B6F96">
      <w:pPr>
        <w:pStyle w:val="ListParagraph"/>
        <w:numPr>
          <w:ilvl w:val="0"/>
          <w:numId w:val="14"/>
        </w:numPr>
        <w:spacing w:line="276" w:lineRule="auto"/>
      </w:pPr>
      <w:r>
        <w:t>“¿Le importaría compartir la dirección de su domicilio permanente?”</w:t>
      </w:r>
    </w:p>
    <w:p w14:paraId="001CFC93" w14:textId="77777777" w:rsidR="007F1CE6" w:rsidRDefault="007F1CE6" w:rsidP="008945BC">
      <w:pPr>
        <w:pStyle w:val="ListParagraph"/>
        <w:numPr>
          <w:ilvl w:val="0"/>
          <w:numId w:val="14"/>
        </w:numPr>
      </w:pPr>
      <w:r w:rsidRPr="001E379E">
        <w:rPr>
          <w:b/>
          <w:bCs/>
        </w:rPr>
        <w:t>Nota del agente</w:t>
      </w:r>
      <w:r w:rsidRPr="007F1CE6">
        <w:t>: Si la persona que llama no quiere proporcionar, debe seguir adelante sin hacerlo.</w:t>
      </w:r>
    </w:p>
    <w:p w14:paraId="73125483" w14:textId="77777777" w:rsidR="00F12F99" w:rsidRDefault="00F12F99" w:rsidP="00103270">
      <w:pPr>
        <w:pStyle w:val="ListParagraph"/>
        <w:numPr>
          <w:ilvl w:val="0"/>
          <w:numId w:val="7"/>
        </w:numPr>
        <w:spacing w:line="276" w:lineRule="auto"/>
      </w:pPr>
      <w:r>
        <w:t>(Nota del agente: si la persona que llama no está segura, sería la dirección registrada en la Administración del Seguro Social, el estado donde paga impuestos, donde está registrado para votar, etc.)</w:t>
      </w:r>
    </w:p>
    <w:p w14:paraId="21411FE0" w14:textId="77777777" w:rsidR="003B6F96" w:rsidRDefault="003B6F96" w:rsidP="003B6F96">
      <w:pPr>
        <w:pStyle w:val="ListParagraph"/>
        <w:numPr>
          <w:ilvl w:val="0"/>
          <w:numId w:val="7"/>
        </w:numPr>
        <w:spacing w:line="276" w:lineRule="auto"/>
      </w:pPr>
      <w:r>
        <w:t>“¿Le gustaría proporcionarnos su número de teléfono para que podamos comunicarnos con usted en el futuro? Esto es opcional”.</w:t>
      </w:r>
    </w:p>
    <w:p w14:paraId="5A70A705" w14:textId="77777777" w:rsidR="003B6F96" w:rsidRDefault="00094484" w:rsidP="007F1CE6">
      <w:pPr>
        <w:pStyle w:val="ListParagraph"/>
        <w:numPr>
          <w:ilvl w:val="1"/>
          <w:numId w:val="7"/>
        </w:numPr>
        <w:spacing w:line="276" w:lineRule="auto"/>
      </w:pPr>
      <w:r w:rsidRPr="006A257A">
        <w:rPr>
          <w:highlight w:val="green"/>
        </w:rPr>
        <w:t>La agencia de ventas puede insertar su propio lenguaje compatible con TCPA o puede utilizar lo siguiente:</w:t>
      </w:r>
      <w:r>
        <w:t>Agente para leer el descargo de responsabilidad de TCPA:</w:t>
      </w:r>
      <w:r w:rsidR="00586845" w:rsidRPr="00586845">
        <w:rPr>
          <w:highlight w:val="yellow"/>
        </w:rPr>
        <w:t>[“¿Tiene &lt;nombre de la agencia&gt; permiso para que un agente de ventas autorizado se comunique con usted en el futuro sobre la información del plan y sus opciones de inscripción en Medicare? Su consentimiento es voluntario y nos permite comunicarnos con usted a través de mensajes de texto o marcación automática. Puede contactarnos para cambiar sus preferencias en cualquier momento. Cambiar sus preferencias no afectará su elegibilidad para la inscripción o los beneficios de &lt;Carrier name&gt;. Es posible que se apliquen cargos y tarifas por uso de datos de su proveedor de telefonía celular”.]</w:t>
      </w:r>
      <w:r w:rsidR="003B6F96">
        <w:t>(Si se otorga permiso, el agente debe confirmar el número de teléfono. De lo contrario, es necesario documentar y seguir los procedimientos de la agencia para agregar la persona que llama a la lista DNC).</w:t>
      </w:r>
    </w:p>
    <w:p w14:paraId="2EC45212" w14:textId="77777777" w:rsidR="003B6F96" w:rsidRDefault="003B6F96" w:rsidP="007F1CE6">
      <w:pPr>
        <w:pStyle w:val="ListParagraph"/>
        <w:numPr>
          <w:ilvl w:val="0"/>
          <w:numId w:val="7"/>
        </w:numPr>
        <w:spacing w:line="276" w:lineRule="auto"/>
      </w:pPr>
      <w:r>
        <w:t>Correo electrónico: “¿Le gustaría proporcionar una dirección de correo electrónico que podamos utilizar para comunicarnos con usted? Esta es la forma más rápida y sencilla de enviarle información, pero es opcional y puede optar por no recibir mensajes en cualquier momento. El correo electrónico se utilizará para contactarlo como una línea alternativa de comunicación con actualizaciones de los detalles del plan o información de marketing”.</w:t>
      </w:r>
    </w:p>
    <w:p w14:paraId="3C8D3B8E" w14:textId="77777777" w:rsidR="003B6F96" w:rsidRDefault="003B6F96" w:rsidP="003B6F96">
      <w:pPr>
        <w:pStyle w:val="ListParagraph"/>
        <w:numPr>
          <w:ilvl w:val="0"/>
          <w:numId w:val="7"/>
        </w:numPr>
        <w:spacing w:line="276" w:lineRule="auto"/>
      </w:pPr>
      <w:r>
        <w:t>“¿Le gustaría decirnos si es un veterano?” (Si es veterano, agradézcale por su servicio).</w:t>
      </w:r>
    </w:p>
    <w:p w14:paraId="11328736" w14:textId="77777777" w:rsidR="003B6F96" w:rsidRDefault="003B6F96" w:rsidP="003B6F96">
      <w:pPr>
        <w:pStyle w:val="ListParagraph"/>
        <w:spacing w:line="276" w:lineRule="auto"/>
      </w:pPr>
    </w:p>
    <w:p w14:paraId="5A79E72D" w14:textId="77777777" w:rsidR="00E2320A" w:rsidRDefault="00F12F99" w:rsidP="003B6F96">
      <w:pPr>
        <w:spacing w:line="276" w:lineRule="auto"/>
      </w:pPr>
      <w:r w:rsidRPr="003B6F96">
        <w:rPr>
          <w:b/>
        </w:rPr>
        <w:t>Otras coberturas/beneficios de jubilación:</w:t>
      </w:r>
      <w:r>
        <w:t xml:space="preserve"> </w:t>
      </w:r>
    </w:p>
    <w:p w14:paraId="11A68AE8" w14:textId="77777777" w:rsidR="00F12F99" w:rsidRPr="003B6F96" w:rsidRDefault="00F12F99" w:rsidP="003B6F96">
      <w:pPr>
        <w:spacing w:line="276" w:lineRule="auto"/>
        <w:rPr>
          <w:i/>
        </w:rPr>
      </w:pPr>
      <w:r>
        <w:lastRenderedPageBreak/>
        <w:t>“¿Tiene actualmente otra cobertura, como un plan de empleador, médico mayor individual, plan Medicare grupal de empleador, beneficios de jubilación para atención médica, beneficios de VA o Tricare for Life/ChampVA?”</w:t>
      </w:r>
    </w:p>
    <w:p w14:paraId="3D2BACCA" w14:textId="77777777" w:rsidR="00F12F99" w:rsidRDefault="00F12F99" w:rsidP="00103270">
      <w:pPr>
        <w:pStyle w:val="ListParagraph"/>
        <w:numPr>
          <w:ilvl w:val="0"/>
          <w:numId w:val="7"/>
        </w:numPr>
        <w:spacing w:line="276" w:lineRule="auto"/>
      </w:pPr>
      <w:r>
        <w:t>Si no, continúe con la siguiente sección Clasificatoria.</w:t>
      </w:r>
    </w:p>
    <w:p w14:paraId="4F90984D" w14:textId="77777777" w:rsidR="00F12F99" w:rsidRDefault="00F12F99" w:rsidP="00103270">
      <w:pPr>
        <w:pStyle w:val="ListParagraph"/>
        <w:numPr>
          <w:ilvl w:val="0"/>
          <w:numId w:val="7"/>
        </w:numPr>
        <w:spacing w:line="276" w:lineRule="auto"/>
      </w:pPr>
      <w:r>
        <w:t>En caso afirmativo, investigue para determinar.</w:t>
      </w:r>
    </w:p>
    <w:p w14:paraId="792F906B" w14:textId="77777777" w:rsidR="00F12F99" w:rsidRDefault="00F12F99" w:rsidP="00103270">
      <w:pPr>
        <w:pStyle w:val="ListParagraph"/>
        <w:numPr>
          <w:ilvl w:val="0"/>
          <w:numId w:val="7"/>
        </w:numPr>
        <w:spacing w:line="276" w:lineRule="auto"/>
      </w:pPr>
      <w:r>
        <w:t>Si es empleador, pregunte si se jubilará o perderá esa cobertura y proceda si corresponde.</w:t>
      </w:r>
    </w:p>
    <w:p w14:paraId="30C45FE5" w14:textId="77777777" w:rsidR="00F12F99" w:rsidRDefault="00F12F99" w:rsidP="00103270">
      <w:pPr>
        <w:pStyle w:val="ListParagraph"/>
        <w:numPr>
          <w:ilvl w:val="0"/>
          <w:numId w:val="7"/>
        </w:numPr>
        <w:spacing w:line="276" w:lineRule="auto"/>
      </w:pPr>
      <w:r>
        <w:t>Si es un individuo, pregunte si finalizarán esa cobertura para evitar la duplicación de cobertura.</w:t>
      </w:r>
    </w:p>
    <w:p w14:paraId="789F93F4" w14:textId="77777777" w:rsidR="00F12F99" w:rsidRDefault="00F12F99" w:rsidP="00103270">
      <w:pPr>
        <w:pStyle w:val="ListParagraph"/>
        <w:numPr>
          <w:ilvl w:val="0"/>
          <w:numId w:val="7"/>
        </w:numPr>
        <w:spacing w:line="276" w:lineRule="auto"/>
      </w:pPr>
      <w:r w:rsidRPr="00103270">
        <w:rPr>
          <w:i/>
        </w:rPr>
        <w:t>"¿Está trabajando actualmente?"</w:t>
      </w:r>
      <w:r>
        <w:t>(sí o no)</w:t>
      </w:r>
    </w:p>
    <w:p w14:paraId="1CFBE796" w14:textId="77777777" w:rsidR="00F12F99" w:rsidRDefault="00F12F99" w:rsidP="00103270">
      <w:pPr>
        <w:pStyle w:val="ListParagraph"/>
        <w:numPr>
          <w:ilvl w:val="0"/>
          <w:numId w:val="7"/>
        </w:numPr>
        <w:spacing w:line="276" w:lineRule="auto"/>
      </w:pPr>
      <w:r w:rsidRPr="00103270">
        <w:rPr>
          <w:i/>
        </w:rPr>
        <w:t>“¿Usted o un familiar/cónyuge recibe seguro médico a través de un empleador o sindicato?</w:t>
      </w:r>
      <w:r>
        <w:t>?” (sí o no)</w:t>
      </w:r>
    </w:p>
    <w:p w14:paraId="06F0275C" w14:textId="77777777" w:rsidR="00F12F99" w:rsidRDefault="00F12F99" w:rsidP="00103270">
      <w:pPr>
        <w:pStyle w:val="ListParagraph"/>
        <w:numPr>
          <w:ilvl w:val="0"/>
          <w:numId w:val="7"/>
        </w:numPr>
        <w:spacing w:line="276" w:lineRule="auto"/>
      </w:pPr>
      <w:r>
        <w:t>Si la respuesta es No, “¿Es usted, o un miembro de su familia/cónyuge, elegible para recibir seguro médico para jubilados a través de un antiguo empleador o sindicato?”</w:t>
      </w:r>
    </w:p>
    <w:p w14:paraId="46229AEF" w14:textId="77777777" w:rsidR="00F12F99" w:rsidRPr="00103270" w:rsidRDefault="00F12F99" w:rsidP="00103270">
      <w:pPr>
        <w:pStyle w:val="ListParagraph"/>
        <w:numPr>
          <w:ilvl w:val="0"/>
          <w:numId w:val="7"/>
        </w:numPr>
        <w:spacing w:line="276" w:lineRule="auto"/>
        <w:rPr>
          <w:i/>
        </w:rPr>
      </w:pPr>
      <w:r>
        <w:t>En caso afirmativo, “Inscribirse en un plan Medicare Advantage con cobertura de medicamentos o en un plan de medicamentos recetados de Medicare puede afectar su capacidad para mantener su cobertura médica o de medicamentos de Union. Es posible que desee hablar con su sindicato antes de continuar con la inscripción para saber si inscribirse en este plan afectará su actual plan médico o de medicamentos del sindicato”.</w:t>
      </w:r>
    </w:p>
    <w:p w14:paraId="389EAA9A" w14:textId="77777777" w:rsidR="00F5566B" w:rsidRDefault="00F12F99" w:rsidP="00F5566B">
      <w:pPr>
        <w:pStyle w:val="ListParagraph"/>
        <w:numPr>
          <w:ilvl w:val="0"/>
          <w:numId w:val="7"/>
        </w:numPr>
        <w:spacing w:line="276" w:lineRule="auto"/>
      </w:pPr>
      <w:r w:rsidRPr="00C91837">
        <w:t>En caso afirmativo, remita a la persona que llama a la agencia correspondiente y vaya a "Cerrar la llamada".</w:t>
      </w:r>
    </w:p>
    <w:p w14:paraId="3A039F60" w14:textId="77777777" w:rsidR="00F12F99" w:rsidRPr="00F5566B" w:rsidRDefault="00F12F99" w:rsidP="00F5566B">
      <w:pPr>
        <w:pStyle w:val="ListParagraph"/>
        <w:numPr>
          <w:ilvl w:val="0"/>
          <w:numId w:val="7"/>
        </w:numPr>
        <w:spacing w:line="276" w:lineRule="auto"/>
      </w:pPr>
      <w:r w:rsidRPr="00F5566B">
        <w:t>Si VA se beneficia, analice el uso (o no) de las instalaciones de VA para determinar el tipo de plan que puede ser necesario o no. “VA Healthcare y Medicare Advantage están separados. VA Healthcare no puede facturar a Medicare Advantage y Medicare Advantage no puede facturar al VA. Tener un plan Medicare Advantage no interrumpirá los servicios de atención médica de VA. Puede ser útil considerar un plan MA para aquellos con VA, ya que permitiría el acceso a proveedores civiles adicionales dentro de la red del plan MA”. (Nota para el agente: Los beneficios de VA Healthcare son diferentes de Tricare for Life y ChampVA.</w:t>
      </w:r>
    </w:p>
    <w:p w14:paraId="38060004" w14:textId="77777777" w:rsidR="00F12F99" w:rsidRDefault="00F12F99" w:rsidP="007B2DBB">
      <w:pPr>
        <w:pStyle w:val="ListParagraph"/>
        <w:numPr>
          <w:ilvl w:val="0"/>
          <w:numId w:val="7"/>
        </w:numPr>
        <w:spacing w:line="276" w:lineRule="auto"/>
      </w:pPr>
      <w:r>
        <w:t>Si es Tricare for Life o ChampVA, explique que “los beneficios de Tricare for Life o ChampVA son generalmente más completos que la mayoría de los otros tipos de cobertura disponibles”, utilizando la información detallada a continuación. El agente debe explicar al beneficiario que “inscribirse en un plan afectará su Tricare o ChampVA, es decir, cómo los reclamos se pagarán de manera diferente y requerirán coordinación por parte del beneficiario y su proveedor, Tricare/ChampVA se convertirá en el seguro secundario si un plan MA/MAPD Si se selecciona, el beneficiario estará limitado a la red de proveedores de MA/MAPD versus Tricare, donde puede usar cualquier proveedor que acepte Medicare Original; el plan MA/MAPD no solo se puede utilizar para beneficios adicionales como servicios dentales o de audición. Por lo tanto, si bien pueden inscribirse en un plan MA/MAPD, no se recomienda”. Después de explicar los problemas, pregúntele al beneficiario: "¿Aún desea continuar con esta llamada para conocer las opciones MA/MAPD?" En caso afirmativo, continúe. En caso negativo, vaya a 'Cerrar la llamada'.</w:t>
      </w:r>
    </w:p>
    <w:p w14:paraId="593B60A2" w14:textId="77777777" w:rsidR="00C334CE" w:rsidRDefault="0077687C" w:rsidP="003E7A07">
      <w:pPr>
        <w:spacing w:line="276" w:lineRule="auto"/>
        <w:ind w:left="360"/>
      </w:pPr>
      <w:r w:rsidRPr="00F45C2E">
        <w:rPr>
          <w:b/>
        </w:rPr>
        <w:t>Nota del agente/antecedentes sobre Tricare For Life</w:t>
      </w:r>
      <w:r w:rsidR="00C334CE">
        <w:t>:</w:t>
      </w:r>
    </w:p>
    <w:p w14:paraId="55F7161E" w14:textId="77777777" w:rsidR="00EB3B94" w:rsidRPr="00C334CE" w:rsidRDefault="00C77EF0" w:rsidP="00234653">
      <w:pPr>
        <w:numPr>
          <w:ilvl w:val="0"/>
          <w:numId w:val="18"/>
        </w:numPr>
        <w:spacing w:after="0" w:line="276" w:lineRule="auto"/>
      </w:pPr>
      <w:r w:rsidRPr="00C334CE">
        <w:t>Cobertura para militares retirados y cónyuges que tienen Medicare</w:t>
      </w:r>
    </w:p>
    <w:p w14:paraId="031872FD" w14:textId="77777777" w:rsidR="00EB3B94" w:rsidRPr="00C334CE" w:rsidRDefault="00C77EF0" w:rsidP="00234653">
      <w:pPr>
        <w:numPr>
          <w:ilvl w:val="0"/>
          <w:numId w:val="18"/>
        </w:numPr>
        <w:spacing w:after="0" w:line="276" w:lineRule="auto"/>
      </w:pPr>
      <w:r w:rsidRPr="00C334CE">
        <w:lastRenderedPageBreak/>
        <w:t>Se coordina perfectamente con Medicare Original</w:t>
      </w:r>
    </w:p>
    <w:p w14:paraId="5C001193" w14:textId="77777777" w:rsidR="00EB3B94" w:rsidRPr="00C334CE" w:rsidRDefault="00C77EF0" w:rsidP="00234653">
      <w:pPr>
        <w:numPr>
          <w:ilvl w:val="0"/>
          <w:numId w:val="18"/>
        </w:numPr>
        <w:spacing w:after="0" w:line="276" w:lineRule="auto"/>
      </w:pPr>
      <w:r w:rsidRPr="00C334CE">
        <w:t>Incluye cobertura de medicamentos sin interrupción de cobertura; Es probable que la cobertura en general sea más completa que la que cubre un plan de medicamentos recetados de Medicare Advantage.</w:t>
      </w:r>
    </w:p>
    <w:p w14:paraId="09AF210E" w14:textId="77777777" w:rsidR="00EB3B94" w:rsidRPr="00C334CE" w:rsidRDefault="00C77EF0" w:rsidP="00234653">
      <w:pPr>
        <w:numPr>
          <w:ilvl w:val="0"/>
          <w:numId w:val="18"/>
        </w:numPr>
        <w:spacing w:after="0" w:line="276" w:lineRule="auto"/>
      </w:pPr>
      <w:r w:rsidRPr="00C334CE">
        <w:t>Los beneficiarios de Tricare for Life tienen la opción de comprar cobertura dental y/o oftalmológica independiente a través del Programa de seguro dental y oftalmológico para empleados federales (“FEDVIP”)</w:t>
      </w:r>
    </w:p>
    <w:p w14:paraId="1E93C8BD" w14:textId="77777777" w:rsidR="00EB3B94" w:rsidRPr="00C334CE" w:rsidRDefault="00C77EF0" w:rsidP="00234653">
      <w:pPr>
        <w:numPr>
          <w:ilvl w:val="0"/>
          <w:numId w:val="19"/>
        </w:numPr>
        <w:spacing w:after="0" w:line="276" w:lineRule="auto"/>
      </w:pPr>
      <w:r w:rsidRPr="00C334CE">
        <w:t>No se recomienda inscribirse en un plan Medicare Advantage para los beneficiarios de Tricare for Life, porque</w:t>
      </w:r>
    </w:p>
    <w:p w14:paraId="2688CC69" w14:textId="77777777" w:rsidR="00EB3B94" w:rsidRPr="009B326E" w:rsidRDefault="00C77EF0" w:rsidP="009B326E">
      <w:pPr>
        <w:pStyle w:val="ListParagraph"/>
        <w:numPr>
          <w:ilvl w:val="1"/>
          <w:numId w:val="7"/>
        </w:numPr>
        <w:spacing w:line="276" w:lineRule="auto"/>
      </w:pPr>
      <w:r w:rsidRPr="009B326E">
        <w:t>La cobertura Tricare for Life es más completa que la que se ofrece en los planes Medicare Advantage porque no tiene requisitos de red ni costos de bolsillo.</w:t>
      </w:r>
    </w:p>
    <w:p w14:paraId="69169223" w14:textId="77777777" w:rsidR="00EB3B94" w:rsidRPr="009B326E" w:rsidRDefault="00C77EF0" w:rsidP="009B326E">
      <w:pPr>
        <w:pStyle w:val="ListParagraph"/>
        <w:numPr>
          <w:ilvl w:val="1"/>
          <w:numId w:val="7"/>
        </w:numPr>
        <w:spacing w:line="276" w:lineRule="auto"/>
      </w:pPr>
      <w:r w:rsidRPr="009B326E">
        <w:t>Tricare for Life pasa a ser secundario frente al plan Medicare Advantage</w:t>
      </w:r>
    </w:p>
    <w:p w14:paraId="21F1392F" w14:textId="77777777" w:rsidR="00EB3B94" w:rsidRPr="009B326E" w:rsidRDefault="00C77EF0" w:rsidP="009B326E">
      <w:pPr>
        <w:pStyle w:val="ListParagraph"/>
        <w:numPr>
          <w:ilvl w:val="1"/>
          <w:numId w:val="7"/>
        </w:numPr>
        <w:spacing w:line="276" w:lineRule="auto"/>
      </w:pPr>
      <w:r w:rsidRPr="009B326E">
        <w:t>Un plan MA requerirá el pago de deducibles/copagos de su bolsillo, y los miembros tendrán que utilizar la red del plan MA; y</w:t>
      </w:r>
    </w:p>
    <w:p w14:paraId="3E2B8C34" w14:textId="77777777" w:rsidR="00C334CE" w:rsidRDefault="00C77EF0" w:rsidP="009B326E">
      <w:pPr>
        <w:pStyle w:val="ListParagraph"/>
        <w:numPr>
          <w:ilvl w:val="1"/>
          <w:numId w:val="7"/>
        </w:numPr>
        <w:spacing w:line="276" w:lineRule="auto"/>
      </w:pPr>
      <w:r w:rsidRPr="009B326E">
        <w:t>Los planes Tricare for Life y MA no coordinan los beneficios, por lo que el miembro deberá coordinar la facturación por su cuenta, lo que complicará el proceso de reclamos.</w:t>
      </w:r>
    </w:p>
    <w:p w14:paraId="27AE6F59" w14:textId="77777777" w:rsidR="00270B13" w:rsidRDefault="00270B13" w:rsidP="003E7A07">
      <w:pPr>
        <w:spacing w:line="276" w:lineRule="auto"/>
        <w:rPr>
          <w:b/>
        </w:rPr>
      </w:pPr>
    </w:p>
    <w:p w14:paraId="69F2759B" w14:textId="77777777" w:rsidR="00C77EF0" w:rsidRPr="00F45C2E" w:rsidRDefault="0046660F" w:rsidP="003E7A07">
      <w:pPr>
        <w:spacing w:line="276" w:lineRule="auto"/>
        <w:rPr>
          <w:b/>
        </w:rPr>
      </w:pPr>
      <w:r>
        <w:rPr>
          <w:b/>
        </w:rPr>
        <w:t>Nota del agente/antecedentes sobre ChampVA:</w:t>
      </w:r>
    </w:p>
    <w:p w14:paraId="1596B811" w14:textId="77777777" w:rsidR="00EB3B94" w:rsidRPr="00C77EF0" w:rsidRDefault="00C77EF0" w:rsidP="00322EEB">
      <w:pPr>
        <w:numPr>
          <w:ilvl w:val="0"/>
          <w:numId w:val="19"/>
        </w:numPr>
        <w:spacing w:after="0" w:line="276" w:lineRule="auto"/>
      </w:pPr>
      <w:r w:rsidRPr="00C77EF0">
        <w:t>Atención médica para el cónyuge o hijo de un veterano 100 % discapacitado o fallecido</w:t>
      </w:r>
    </w:p>
    <w:p w14:paraId="52202836" w14:textId="77777777" w:rsidR="00EB3B94" w:rsidRPr="00C77EF0" w:rsidRDefault="00C77EF0" w:rsidP="00234653">
      <w:pPr>
        <w:pStyle w:val="ListParagraph"/>
        <w:numPr>
          <w:ilvl w:val="0"/>
          <w:numId w:val="21"/>
        </w:numPr>
        <w:spacing w:after="0" w:line="276" w:lineRule="auto"/>
      </w:pPr>
      <w:r w:rsidRPr="00C77EF0">
        <w:t>Se coordina perfectamente con Medicare Original</w:t>
      </w:r>
    </w:p>
    <w:p w14:paraId="36B376C2" w14:textId="77777777" w:rsidR="00EB3B94" w:rsidRPr="00C77EF0" w:rsidRDefault="00C77EF0" w:rsidP="00234653">
      <w:pPr>
        <w:pStyle w:val="ListParagraph"/>
        <w:numPr>
          <w:ilvl w:val="0"/>
          <w:numId w:val="21"/>
        </w:numPr>
        <w:spacing w:after="0" w:line="276" w:lineRule="auto"/>
      </w:pPr>
      <w:r w:rsidRPr="00C77EF0">
        <w:t>Incluye cobertura de medicamentos.</w:t>
      </w:r>
    </w:p>
    <w:p w14:paraId="1DDFD3D5" w14:textId="77777777" w:rsidR="00EB3B94" w:rsidRPr="00C77EF0" w:rsidRDefault="00C77EF0" w:rsidP="00234653">
      <w:pPr>
        <w:pStyle w:val="ListParagraph"/>
        <w:numPr>
          <w:ilvl w:val="0"/>
          <w:numId w:val="21"/>
        </w:numPr>
        <w:spacing w:after="0" w:line="276" w:lineRule="auto"/>
      </w:pPr>
      <w:r w:rsidRPr="00C77EF0">
        <w:t>Los beneficiarios de CHAMPVA tienen la opción de comprar cobertura dental independiente a través del Programa de seguro dental VA (“VADIP”)</w:t>
      </w:r>
    </w:p>
    <w:p w14:paraId="2ECE66AD" w14:textId="77777777" w:rsidR="00EB3B94" w:rsidRPr="00C77EF0" w:rsidRDefault="00C77EF0" w:rsidP="00234653">
      <w:pPr>
        <w:pStyle w:val="ListParagraph"/>
        <w:numPr>
          <w:ilvl w:val="0"/>
          <w:numId w:val="21"/>
        </w:numPr>
        <w:spacing w:after="0" w:line="276" w:lineRule="auto"/>
      </w:pPr>
      <w:r w:rsidRPr="00C77EF0">
        <w:t>No se recomienda inscribirse en un plan Medicare Advantage para los beneficiarios de CHAMPVA, porque</w:t>
      </w:r>
    </w:p>
    <w:p w14:paraId="3F45BB96" w14:textId="77777777" w:rsidR="00EB3B94" w:rsidRPr="009B326E" w:rsidRDefault="00C77EF0" w:rsidP="009B326E">
      <w:pPr>
        <w:pStyle w:val="ListParagraph"/>
        <w:numPr>
          <w:ilvl w:val="1"/>
          <w:numId w:val="7"/>
        </w:numPr>
        <w:spacing w:line="276" w:lineRule="auto"/>
      </w:pPr>
      <w:r w:rsidRPr="009B326E">
        <w:t>La cobertura CHAMPVA es más completa que la que se ofrece en los planes Medicare Advantage porque no tiene requisitos de red ni costos de bolsillo.</w:t>
      </w:r>
    </w:p>
    <w:p w14:paraId="713A40EE" w14:textId="77777777" w:rsidR="00EB3B94" w:rsidRPr="009B326E" w:rsidRDefault="00C77EF0" w:rsidP="009B326E">
      <w:pPr>
        <w:pStyle w:val="ListParagraph"/>
        <w:numPr>
          <w:ilvl w:val="1"/>
          <w:numId w:val="7"/>
        </w:numPr>
        <w:spacing w:line="276" w:lineRule="auto"/>
      </w:pPr>
      <w:r w:rsidRPr="009B326E">
        <w:t>CHAMPVA pasa a ser secundaria al plan Medicare Advantage</w:t>
      </w:r>
    </w:p>
    <w:p w14:paraId="62D9E9B0" w14:textId="77777777" w:rsidR="00EB3B94" w:rsidRPr="009B326E" w:rsidRDefault="00C77EF0" w:rsidP="009B326E">
      <w:pPr>
        <w:pStyle w:val="ListParagraph"/>
        <w:numPr>
          <w:ilvl w:val="1"/>
          <w:numId w:val="7"/>
        </w:numPr>
        <w:spacing w:line="276" w:lineRule="auto"/>
      </w:pPr>
      <w:r w:rsidRPr="009B326E">
        <w:t>Un plan MA requerirá el pago de deducibles/copagos de su bolsillo, y los miembros tendrán que utilizar la red del plan MA; y</w:t>
      </w:r>
    </w:p>
    <w:p w14:paraId="5CE6EF42" w14:textId="77777777" w:rsidR="00EB3B94" w:rsidRPr="00C77EF0" w:rsidRDefault="00C77EF0" w:rsidP="009B326E">
      <w:pPr>
        <w:pStyle w:val="ListParagraph"/>
        <w:numPr>
          <w:ilvl w:val="1"/>
          <w:numId w:val="7"/>
        </w:numPr>
        <w:spacing w:line="276" w:lineRule="auto"/>
      </w:pPr>
      <w:r w:rsidRPr="009B326E">
        <w:t>Los planes CHAMPVA y MA no coordinan los beneficios, por lo que el miembro deberá coordinar la facturación por su cuenta, lo que complicará el proceso de reclamos.</w:t>
      </w:r>
    </w:p>
    <w:p w14:paraId="2275AD84" w14:textId="77777777" w:rsidR="00C77EF0" w:rsidRDefault="00C77EF0" w:rsidP="003E7A07">
      <w:pPr>
        <w:spacing w:line="276" w:lineRule="auto"/>
      </w:pPr>
    </w:p>
    <w:p w14:paraId="178E6212" w14:textId="77777777" w:rsidR="00103270" w:rsidRPr="001876B5" w:rsidRDefault="00F12F99" w:rsidP="001876B5">
      <w:pPr>
        <w:spacing w:line="276" w:lineRule="auto"/>
        <w:jc w:val="center"/>
        <w:rPr>
          <w:u w:val="single"/>
        </w:rPr>
      </w:pPr>
      <w:r w:rsidRPr="001876B5">
        <w:rPr>
          <w:b/>
          <w:u w:val="single"/>
        </w:rPr>
        <w:t>PERIODO ELECTORAL</w:t>
      </w:r>
    </w:p>
    <w:p w14:paraId="4C54FA18" w14:textId="77777777" w:rsidR="00F12F99" w:rsidRDefault="00F12F99" w:rsidP="00103270">
      <w:pPr>
        <w:pStyle w:val="ListParagraph"/>
        <w:numPr>
          <w:ilvl w:val="0"/>
          <w:numId w:val="10"/>
        </w:numPr>
        <w:spacing w:line="276" w:lineRule="auto"/>
      </w:pPr>
      <w:r>
        <w:t>¿Esta llamada se realizará durante el AEP &lt;15/10 al 7/12&gt;?</w:t>
      </w:r>
    </w:p>
    <w:p w14:paraId="730B5557" w14:textId="77777777" w:rsidR="00F12F99" w:rsidRDefault="00F12F99" w:rsidP="00103270">
      <w:pPr>
        <w:pStyle w:val="ListParagraph"/>
        <w:numPr>
          <w:ilvl w:val="0"/>
          <w:numId w:val="10"/>
        </w:numPr>
        <w:spacing w:line="276" w:lineRule="auto"/>
      </w:pPr>
      <w:r>
        <w:lastRenderedPageBreak/>
        <w:t>Si durante el AEP, investigue para determinar si es elegible para otros períodos de elección (IEP/ICEP o SEP) y, de ser así, determine si el beneficiario desea una fecha de vigencia anterior al 1 de enero:</w:t>
      </w:r>
    </w:p>
    <w:p w14:paraId="14D5D6A8" w14:textId="77777777" w:rsidR="00F12F99" w:rsidRDefault="00F12F99" w:rsidP="00103270">
      <w:pPr>
        <w:pStyle w:val="ListParagraph"/>
        <w:numPr>
          <w:ilvl w:val="0"/>
          <w:numId w:val="10"/>
        </w:numPr>
        <w:spacing w:line="276" w:lineRule="auto"/>
      </w:pPr>
      <w:r>
        <w:t>En caso afirmativo, determine el período de elección al que califica el beneficiario.</w:t>
      </w:r>
    </w:p>
    <w:p w14:paraId="6A989BCF" w14:textId="77777777" w:rsidR="00F12F99" w:rsidRDefault="00F12F99" w:rsidP="00103270">
      <w:pPr>
        <w:pStyle w:val="ListParagraph"/>
        <w:numPr>
          <w:ilvl w:val="0"/>
          <w:numId w:val="10"/>
        </w:numPr>
        <w:spacing w:line="276" w:lineRule="auto"/>
      </w:pPr>
      <w:r>
        <w:t>Si no, continúa con la llamada.</w:t>
      </w:r>
    </w:p>
    <w:p w14:paraId="7B9E378D" w14:textId="77777777" w:rsidR="00F12F99" w:rsidRDefault="00F12F99" w:rsidP="00103270">
      <w:pPr>
        <w:pStyle w:val="ListParagraph"/>
        <w:numPr>
          <w:ilvl w:val="0"/>
          <w:numId w:val="10"/>
        </w:numPr>
        <w:spacing w:line="276" w:lineRule="auto"/>
      </w:pPr>
      <w:r>
        <w:t>Si NO es durante el AEP, indique: “Dado que actualmente estamos fuera del Período de inscripción anual del Plan Medicare Advantage y de medicamentos recetados, que se extiende del 15 de octubre al 7 de diciembre y del Período de inscripción abierta del 1 de enero al 31 de marzo de cada año, deberá tener un Período de Elección Especial (SEP) para calificar para un Plan Medicare Advantage o de Medicamentos Recetados. Hay varios períodos de elección para los cuales usted puede calificar, según sus circunstancias. Quiero hacerte algunas preguntas para determinar si eres elegible para inscribirte hoy, ¿vale?” (Consulte el Capítulo 2 del Manual de atención administrada de Medicare: Inscripción y baja de Medicare Advantage, Sección 30.4: Período de elección especial (SEP))</w:t>
      </w:r>
    </w:p>
    <w:p w14:paraId="7FC616E0" w14:textId="77777777" w:rsidR="00F12F99" w:rsidRDefault="00F12F99" w:rsidP="00103270">
      <w:pPr>
        <w:pStyle w:val="ListParagraph"/>
        <w:numPr>
          <w:ilvl w:val="0"/>
          <w:numId w:val="10"/>
        </w:numPr>
        <w:spacing w:line="276" w:lineRule="auto"/>
      </w:pPr>
      <w:r>
        <w:t>¿La persona que llama califica ahora para un período electoral? Haga las siguientes preguntas hasta que reciba una respuesta "Sí". Una vez que reciba un "Sí", informe a la persona que llama sobre el SEP correspondiente, por ejemplo, si SEP MOV, informe que tiene un mes antes y dos meses después para completar su inscripción. Entonces continúa.</w:t>
      </w:r>
    </w:p>
    <w:p w14:paraId="6D689CE9" w14:textId="77777777" w:rsidR="00F12F99" w:rsidRPr="009B326E" w:rsidRDefault="00565F4C" w:rsidP="009B326E">
      <w:pPr>
        <w:pStyle w:val="ListParagraph"/>
        <w:numPr>
          <w:ilvl w:val="1"/>
          <w:numId w:val="7"/>
        </w:numPr>
        <w:spacing w:line="276" w:lineRule="auto"/>
      </w:pPr>
      <w:r>
        <w:rPr>
          <w:i/>
        </w:rPr>
        <w:t>“¿Es usted nuevo en Medicare?</w:t>
      </w:r>
      <w:r w:rsidR="00270B13" w:rsidRPr="009B326E">
        <w:t>?” (ICEP-Período de elección de cobertura inicial)</w:t>
      </w:r>
    </w:p>
    <w:p w14:paraId="61589B7E" w14:textId="77777777" w:rsidR="00F12F99" w:rsidRPr="009B326E" w:rsidRDefault="00270B13" w:rsidP="009B326E">
      <w:pPr>
        <w:pStyle w:val="ListParagraph"/>
        <w:numPr>
          <w:ilvl w:val="1"/>
          <w:numId w:val="7"/>
        </w:numPr>
        <w:spacing w:line="276" w:lineRule="auto"/>
      </w:pPr>
      <w:r w:rsidRPr="009B326E">
        <w:t>“¿Está inscrito en un plan Medicare Advantage y desea realizar un cambio durante el Período de inscripción abierta de Medicare Advantage (MA OEP)?”</w:t>
      </w:r>
    </w:p>
    <w:p w14:paraId="1F520C90" w14:textId="77777777" w:rsidR="00F12F99" w:rsidRPr="009B326E" w:rsidRDefault="00270B13" w:rsidP="009B326E">
      <w:pPr>
        <w:pStyle w:val="ListParagraph"/>
        <w:numPr>
          <w:ilvl w:val="1"/>
          <w:numId w:val="7"/>
        </w:numPr>
        <w:spacing w:line="276" w:lineRule="auto"/>
      </w:pPr>
      <w:r w:rsidRPr="009B326E">
        <w:t>“¿Se ha mudado recientemente fuera del área de servicio de su plan o se ha mudado y este plan es una nueva opción? En caso afirmativo, ¿cuál fue la fecha?</w:t>
      </w:r>
    </w:p>
    <w:p w14:paraId="29B8B759" w14:textId="77777777" w:rsidR="00F12F99" w:rsidRPr="00F14BFB" w:rsidRDefault="00270B13" w:rsidP="009B326E">
      <w:pPr>
        <w:pStyle w:val="ListParagraph"/>
        <w:numPr>
          <w:ilvl w:val="1"/>
          <w:numId w:val="7"/>
        </w:numPr>
        <w:spacing w:line="276" w:lineRule="auto"/>
        <w:rPr>
          <w:i/>
          <w:iCs/>
        </w:rPr>
      </w:pPr>
      <w:r w:rsidRPr="00F14BFB">
        <w:rPr>
          <w:i/>
          <w:iCs/>
        </w:rPr>
        <w:t>“¿Ha sido liberado recientemente de su encarcelamiento? En caso afirmativo, ¿cuál fue la fecha?</w:t>
      </w:r>
    </w:p>
    <w:p w14:paraId="2E5E8C4D" w14:textId="77777777" w:rsidR="00F12F99" w:rsidRPr="00F14BFB" w:rsidRDefault="00270B13" w:rsidP="009B326E">
      <w:pPr>
        <w:pStyle w:val="ListParagraph"/>
        <w:numPr>
          <w:ilvl w:val="1"/>
          <w:numId w:val="7"/>
        </w:numPr>
        <w:spacing w:line="276" w:lineRule="auto"/>
        <w:rPr>
          <w:i/>
          <w:iCs/>
        </w:rPr>
      </w:pPr>
      <w:r w:rsidRPr="00F14BFB">
        <w:rPr>
          <w:i/>
          <w:iCs/>
        </w:rPr>
        <w:t>“¿Ha regresado recientemente a los Estados Unidos después de vivir permanentemente fuera de los Estados Unidos? En caso afirmativo, ¿cuál fue la fecha?</w:t>
      </w:r>
    </w:p>
    <w:p w14:paraId="7C393DEF" w14:textId="77777777" w:rsidR="00F12F99" w:rsidRPr="00F14BFB" w:rsidRDefault="00270B13" w:rsidP="009B326E">
      <w:pPr>
        <w:pStyle w:val="ListParagraph"/>
        <w:numPr>
          <w:ilvl w:val="1"/>
          <w:numId w:val="7"/>
        </w:numPr>
        <w:spacing w:line="276" w:lineRule="auto"/>
        <w:rPr>
          <w:i/>
          <w:iCs/>
        </w:rPr>
      </w:pPr>
      <w:r w:rsidRPr="00F14BFB">
        <w:rPr>
          <w:i/>
          <w:iCs/>
        </w:rPr>
        <w:t>“¿Ha obtenido recientemente el estatus de presencia legal en los Estados Unidos? En caso afirmativo, ¿en qué fecha obtuvo este estatus?”</w:t>
      </w:r>
    </w:p>
    <w:p w14:paraId="3B0A0378" w14:textId="77777777" w:rsidR="00F12F99" w:rsidRPr="00F14BFB" w:rsidRDefault="00270B13" w:rsidP="009B326E">
      <w:pPr>
        <w:pStyle w:val="ListParagraph"/>
        <w:numPr>
          <w:ilvl w:val="1"/>
          <w:numId w:val="7"/>
        </w:numPr>
        <w:spacing w:line="276" w:lineRule="auto"/>
        <w:rPr>
          <w:i/>
          <w:iCs/>
        </w:rPr>
      </w:pPr>
      <w:r w:rsidRPr="00F14BFB">
        <w:rPr>
          <w:i/>
          <w:iCs/>
        </w:rPr>
        <w:t>“¿Ha tenido recientemente un cambio en su Medicaid (nuevo en Medicaid, tuvo un cambio en el nivel de asistencia de Medicaid o perdió Medicaid)? En caso afirmativo, ¿en qué fecha fue este cambio?</w:t>
      </w:r>
    </w:p>
    <w:p w14:paraId="0A33E000" w14:textId="77777777" w:rsidR="00F12F99" w:rsidRPr="00F14BFB" w:rsidRDefault="00270B13" w:rsidP="009B326E">
      <w:pPr>
        <w:pStyle w:val="ListParagraph"/>
        <w:numPr>
          <w:ilvl w:val="1"/>
          <w:numId w:val="7"/>
        </w:numPr>
        <w:spacing w:line="276" w:lineRule="auto"/>
        <w:rPr>
          <w:i/>
          <w:iCs/>
        </w:rPr>
      </w:pPr>
      <w:r w:rsidRPr="00F14BFB">
        <w:rPr>
          <w:i/>
          <w:iCs/>
        </w:rPr>
        <w:t>“¿Ha tenido recientemente un cambio en su Ayuda Adicional para pagar la cobertura de medicamentos recetados de Medicare (recibió Ayuda Adicional recientemente, tuvo un cambio en el nivel de Ayuda Adicional o perdió la Ayuda Adicional)? En caso afirmativo, ¿en qué fecha fue este cambio?</w:t>
      </w:r>
    </w:p>
    <w:p w14:paraId="03250578" w14:textId="77777777" w:rsidR="00F12F99" w:rsidRPr="00F14BFB" w:rsidRDefault="00270B13" w:rsidP="009B326E">
      <w:pPr>
        <w:pStyle w:val="ListParagraph"/>
        <w:numPr>
          <w:ilvl w:val="1"/>
          <w:numId w:val="7"/>
        </w:numPr>
        <w:spacing w:line="276" w:lineRule="auto"/>
        <w:rPr>
          <w:i/>
          <w:iCs/>
        </w:rPr>
      </w:pPr>
      <w:r w:rsidRPr="00F14BFB">
        <w:rPr>
          <w:i/>
          <w:iCs/>
        </w:rPr>
        <w:t>“¿Tiene Medicare y Medicaid o su estado le ayuda a pagar las primas de Medicare o recibe Ayuda Adicional para pagar su cobertura de medicamentos recetados de Medicare, pero no ha tenido ningún cambio?”</w:t>
      </w:r>
    </w:p>
    <w:p w14:paraId="3E4F792D" w14:textId="77777777" w:rsidR="00F12F99" w:rsidRPr="00F14BFB" w:rsidRDefault="00270B13" w:rsidP="009B326E">
      <w:pPr>
        <w:pStyle w:val="ListParagraph"/>
        <w:numPr>
          <w:ilvl w:val="1"/>
          <w:numId w:val="7"/>
        </w:numPr>
        <w:spacing w:line="276" w:lineRule="auto"/>
        <w:rPr>
          <w:i/>
          <w:iCs/>
        </w:rPr>
      </w:pPr>
      <w:r w:rsidRPr="00F14BFB">
        <w:rPr>
          <w:i/>
          <w:iCs/>
        </w:rPr>
        <w:t>“¿Se muda, vive o se mudó recientemente de un centro de atención a largo plazo (por ejemplo, un hogar de ancianos)? En caso afirmativo, ¿a partir de qué fecha?”</w:t>
      </w:r>
    </w:p>
    <w:p w14:paraId="09E8901D" w14:textId="77777777" w:rsidR="00F12F99" w:rsidRPr="00F14BFB" w:rsidRDefault="00270B13" w:rsidP="009B326E">
      <w:pPr>
        <w:pStyle w:val="ListParagraph"/>
        <w:numPr>
          <w:ilvl w:val="1"/>
          <w:numId w:val="7"/>
        </w:numPr>
        <w:spacing w:line="276" w:lineRule="auto"/>
        <w:rPr>
          <w:i/>
          <w:iCs/>
        </w:rPr>
      </w:pPr>
      <w:r w:rsidRPr="00F14BFB">
        <w:rPr>
          <w:i/>
          <w:iCs/>
        </w:rPr>
        <w:lastRenderedPageBreak/>
        <w:t>“¿Ha salido recientemente de un Programa de Atención Integral al Adulto Mayor (PACE)? En caso afirmativo, ¿cuándo te fuiste?</w:t>
      </w:r>
    </w:p>
    <w:p w14:paraId="39ED6E12" w14:textId="77777777" w:rsidR="00F12F99" w:rsidRPr="00F14BFB" w:rsidRDefault="00270B13" w:rsidP="009B326E">
      <w:pPr>
        <w:pStyle w:val="ListParagraph"/>
        <w:numPr>
          <w:ilvl w:val="1"/>
          <w:numId w:val="7"/>
        </w:numPr>
        <w:spacing w:line="276" w:lineRule="auto"/>
        <w:rPr>
          <w:i/>
          <w:iCs/>
        </w:rPr>
      </w:pPr>
      <w:r w:rsidRPr="00F14BFB">
        <w:rPr>
          <w:i/>
          <w:iCs/>
        </w:rPr>
        <w:t>“¿Ha perdido recientemente involuntariamente una cobertura acreditable de medicamentos recetados (tan buena como la de Medicare)? En caso afirmativo, ¿cuál fue la fecha?</w:t>
      </w:r>
    </w:p>
    <w:p w14:paraId="64A47198" w14:textId="77777777" w:rsidR="00F12F99" w:rsidRPr="00F14BFB" w:rsidRDefault="00270B13" w:rsidP="009B326E">
      <w:pPr>
        <w:pStyle w:val="ListParagraph"/>
        <w:numPr>
          <w:ilvl w:val="1"/>
          <w:numId w:val="7"/>
        </w:numPr>
        <w:spacing w:line="276" w:lineRule="auto"/>
        <w:rPr>
          <w:i/>
          <w:iCs/>
        </w:rPr>
      </w:pPr>
      <w:r w:rsidRPr="00F14BFB">
        <w:rPr>
          <w:i/>
          <w:iCs/>
        </w:rPr>
        <w:t>“¿Está perdiendo o abandonando la cobertura que tenía de un empleador o sindicato? En caso afirmativo, ¿cuál fue la fecha?</w:t>
      </w:r>
    </w:p>
    <w:p w14:paraId="13A6B1E2" w14:textId="77777777" w:rsidR="00F12F99" w:rsidRPr="00F14BFB" w:rsidRDefault="00270B13" w:rsidP="009B326E">
      <w:pPr>
        <w:pStyle w:val="ListParagraph"/>
        <w:numPr>
          <w:ilvl w:val="1"/>
          <w:numId w:val="7"/>
        </w:numPr>
        <w:spacing w:line="276" w:lineRule="auto"/>
        <w:rPr>
          <w:i/>
          <w:iCs/>
        </w:rPr>
      </w:pPr>
      <w:r w:rsidRPr="00F14BFB">
        <w:rPr>
          <w:i/>
          <w:iCs/>
        </w:rPr>
        <w:t>“¿Pertenece a algún programa de asistencia farmacéutica proporcionado por su estado?”</w:t>
      </w:r>
    </w:p>
    <w:p w14:paraId="7D02E086" w14:textId="77777777" w:rsidR="00F12F99" w:rsidRPr="00F14BFB" w:rsidRDefault="00270B13" w:rsidP="009B326E">
      <w:pPr>
        <w:pStyle w:val="ListParagraph"/>
        <w:numPr>
          <w:ilvl w:val="1"/>
          <w:numId w:val="7"/>
        </w:numPr>
        <w:spacing w:line="276" w:lineRule="auto"/>
        <w:rPr>
          <w:i/>
          <w:iCs/>
        </w:rPr>
      </w:pPr>
      <w:r w:rsidRPr="00F14BFB">
        <w:rPr>
          <w:i/>
          <w:iCs/>
        </w:rPr>
        <w:t>“¿Estaba inscrito en un plan de Medicare (o de su estado) y desea elegir un plan diferente? En caso afirmativo, ¿en qué fecha comenzó su inscripción en ese plan?</w:t>
      </w:r>
    </w:p>
    <w:p w14:paraId="726C6212" w14:textId="77777777" w:rsidR="00F12F99" w:rsidRPr="00F14BFB" w:rsidRDefault="00270B13" w:rsidP="009B326E">
      <w:pPr>
        <w:pStyle w:val="ListParagraph"/>
        <w:numPr>
          <w:ilvl w:val="1"/>
          <w:numId w:val="7"/>
        </w:numPr>
        <w:spacing w:line="276" w:lineRule="auto"/>
        <w:rPr>
          <w:i/>
          <w:iCs/>
        </w:rPr>
      </w:pPr>
      <w:r w:rsidRPr="00F14BFB">
        <w:rPr>
          <w:i/>
          <w:iCs/>
        </w:rPr>
        <w:t>“¿Su plan está terminando su contrato con Medicare o Medicare está terminando su contrato con su plan?”</w:t>
      </w:r>
    </w:p>
    <w:p w14:paraId="42FB543C" w14:textId="77777777" w:rsidR="00F12F99" w:rsidRPr="00F14BFB" w:rsidRDefault="00270B13" w:rsidP="009B326E">
      <w:pPr>
        <w:pStyle w:val="ListParagraph"/>
        <w:numPr>
          <w:ilvl w:val="1"/>
          <w:numId w:val="7"/>
        </w:numPr>
        <w:spacing w:line="276" w:lineRule="auto"/>
        <w:rPr>
          <w:i/>
          <w:iCs/>
        </w:rPr>
      </w:pPr>
      <w:r w:rsidRPr="00F14BFB">
        <w:rPr>
          <w:i/>
          <w:iCs/>
        </w:rPr>
        <w:t xml:space="preserve">“Fui afectado por una emergencia o un desastre mayor (según lo declarado por la Agencia Federal para el Manejo de Emergencias (FEMA) o por una entidad del gobierno federal, estatal o local. </w:t>
      </w:r>
      <w:proofErr w:type="gramStart"/>
      <w:r w:rsidRPr="00F14BFB">
        <w:rPr>
          <w:i/>
          <w:iCs/>
        </w:rPr>
        <w:t>Una</w:t>
      </w:r>
      <w:proofErr w:type="gramEnd"/>
      <w:r w:rsidRPr="00F14BFB">
        <w:rPr>
          <w:i/>
          <w:iCs/>
        </w:rPr>
        <w:t xml:space="preserve"> de las otras declaraciones aquí se aplicó a mí, pero no pude hacer mi solicitud de inscripción debido al desastre”.</w:t>
      </w:r>
    </w:p>
    <w:p w14:paraId="3EDB59D7" w14:textId="77777777" w:rsidR="00F12F99" w:rsidRPr="00F14BFB" w:rsidRDefault="00270B13" w:rsidP="009B326E">
      <w:pPr>
        <w:pStyle w:val="ListParagraph"/>
        <w:numPr>
          <w:ilvl w:val="1"/>
          <w:numId w:val="7"/>
        </w:numPr>
        <w:spacing w:line="276" w:lineRule="auto"/>
        <w:rPr>
          <w:i/>
          <w:iCs/>
        </w:rPr>
      </w:pPr>
      <w:r w:rsidRPr="00F14BFB">
        <w:rPr>
          <w:i/>
          <w:iCs/>
        </w:rPr>
        <w:t>“Estoy en un plan que ha tenido una calificación de menos de 3 estrellas durante los últimos 3 años. Quiero unirme a un plan con una calificación de 3 estrellas o más”.</w:t>
      </w:r>
    </w:p>
    <w:p w14:paraId="001250FF" w14:textId="77777777" w:rsidR="00F12F99" w:rsidRPr="00F14BFB" w:rsidRDefault="00270B13" w:rsidP="009B326E">
      <w:pPr>
        <w:pStyle w:val="ListParagraph"/>
        <w:numPr>
          <w:ilvl w:val="1"/>
          <w:numId w:val="7"/>
        </w:numPr>
        <w:spacing w:line="276" w:lineRule="auto"/>
        <w:rPr>
          <w:i/>
          <w:iCs/>
        </w:rPr>
      </w:pPr>
      <w:r w:rsidRPr="00F14BFB">
        <w:rPr>
          <w:i/>
          <w:iCs/>
        </w:rPr>
        <w:t>“Estoy en un plan que recientemente fue asumido por el estado por cuestiones financieras. Quiero cambiar a otro plan”.</w:t>
      </w:r>
    </w:p>
    <w:p w14:paraId="59B9E97A" w14:textId="77777777" w:rsidR="00103270" w:rsidRPr="00F14BFB" w:rsidRDefault="00270B13" w:rsidP="009B326E">
      <w:pPr>
        <w:pStyle w:val="ListParagraph"/>
        <w:numPr>
          <w:ilvl w:val="1"/>
          <w:numId w:val="7"/>
        </w:numPr>
        <w:spacing w:line="276" w:lineRule="auto"/>
        <w:rPr>
          <w:i/>
          <w:iCs/>
        </w:rPr>
      </w:pPr>
      <w:r w:rsidRPr="00F14BFB">
        <w:rPr>
          <w:i/>
          <w:iCs/>
        </w:rPr>
        <w:t>“¿Estaba inscrito en un Plan de Necesidades Especiales pero perdió el requisito de calificación de Necesidades Especiales para estar en ese plan? ¿Si sí, cuándo?"</w:t>
      </w:r>
    </w:p>
    <w:p w14:paraId="4C3ED8EB" w14:textId="77777777" w:rsidR="005346B9" w:rsidRPr="00F14BFB" w:rsidRDefault="00270B13" w:rsidP="009B326E">
      <w:pPr>
        <w:pStyle w:val="ListParagraph"/>
        <w:numPr>
          <w:ilvl w:val="1"/>
          <w:numId w:val="7"/>
        </w:numPr>
        <w:spacing w:line="276" w:lineRule="auto"/>
        <w:rPr>
          <w:i/>
          <w:iCs/>
        </w:rPr>
      </w:pPr>
      <w:r w:rsidRPr="00F14BFB">
        <w:rPr>
          <w:i/>
          <w:iCs/>
        </w:rPr>
        <w:t>"Si ninguna de estas afirmaciones se aplica a usted, ¿hay alguna otra razón por la que cree que puede ser elegible para inscribirse?"</w:t>
      </w:r>
    </w:p>
    <w:p w14:paraId="2214908E" w14:textId="77777777" w:rsidR="00F12F99" w:rsidRDefault="00F12F99" w:rsidP="00103270">
      <w:pPr>
        <w:pStyle w:val="ListParagraph"/>
        <w:numPr>
          <w:ilvl w:val="0"/>
          <w:numId w:val="10"/>
        </w:numPr>
        <w:spacing w:line="276" w:lineRule="auto"/>
      </w:pPr>
      <w:r>
        <w:t>Si se determina SEP, indique: "Según la información que proporcionó, parece que califica para un período de elección para inscribirse ahora". Continúe con la llamada.</w:t>
      </w:r>
    </w:p>
    <w:p w14:paraId="09FA619E" w14:textId="77777777" w:rsidR="00D575F9" w:rsidRPr="00DF1443" w:rsidRDefault="00F12F99" w:rsidP="00DF1443">
      <w:pPr>
        <w:pStyle w:val="ListParagraph"/>
        <w:numPr>
          <w:ilvl w:val="0"/>
          <w:numId w:val="10"/>
        </w:numPr>
        <w:spacing w:line="276" w:lineRule="auto"/>
      </w:pPr>
      <w:r>
        <w:t>Si no se determina el SEP, indique: “Lo siento, pero en este momento no parece que califique para un período de elección especial para inscribirse en un plan ahora. El Período de Inscripción Anual es del 15 de octubre al 7 de diciembre cuando puedes cambiar de plan. No dude en comunicarse con nosotros una vez que comience el Período de inscripción anual”. Vaya a 'Cerrar la Convocatoria'.</w:t>
      </w:r>
    </w:p>
    <w:p w14:paraId="657FAF8E" w14:textId="77777777" w:rsidR="00D575F9" w:rsidRPr="0011163D" w:rsidRDefault="00D575F9" w:rsidP="00D575F9">
      <w:pPr>
        <w:pStyle w:val="ListParagraph"/>
        <w:numPr>
          <w:ilvl w:val="0"/>
          <w:numId w:val="10"/>
        </w:numPr>
        <w:spacing w:line="276" w:lineRule="auto"/>
        <w:rPr>
          <w:i/>
          <w:iCs/>
        </w:rPr>
      </w:pPr>
      <w:r>
        <w:rPr>
          <w:b/>
          <w:bCs/>
        </w:rPr>
        <w:t>Descargo de responsabilidad de privacidad requerido:</w:t>
      </w:r>
      <w:r>
        <w:t>“Tenga en cuenta que no está obligado a proporcionar ninguna información relacionada con la salud a menos que se utilice para determinar su elegibilidad de inscripción en el plan. Si decide no proporcionar la información de salud necesaria para determinar la elegibilidad de inscripción, es posible que no pueda inscribirse”.</w:t>
      </w:r>
    </w:p>
    <w:p w14:paraId="6E7ECD86" w14:textId="77777777" w:rsidR="00D575F9" w:rsidRDefault="00D575F9" w:rsidP="00002C5D">
      <w:pPr>
        <w:spacing w:line="276" w:lineRule="auto"/>
      </w:pPr>
    </w:p>
    <w:p w14:paraId="119F7FF3" w14:textId="77777777" w:rsidR="00F12F99" w:rsidRPr="00565F4C" w:rsidRDefault="00E2320A" w:rsidP="00491DBD">
      <w:pPr>
        <w:spacing w:line="276" w:lineRule="auto"/>
        <w:jc w:val="center"/>
        <w:rPr>
          <w:b/>
          <w:u w:val="single"/>
        </w:rPr>
      </w:pPr>
      <w:r>
        <w:rPr>
          <w:b/>
          <w:u w:val="single"/>
        </w:rPr>
        <w:t>PROCESO DE ANÁLISIS DE NEADS</w:t>
      </w:r>
    </w:p>
    <w:p w14:paraId="2EFC40E8" w14:textId="77777777" w:rsidR="00E2320A" w:rsidRDefault="00F12F99" w:rsidP="00F100C7">
      <w:pPr>
        <w:spacing w:line="276" w:lineRule="auto"/>
      </w:pPr>
      <w:r w:rsidRPr="00F100C7">
        <w:rPr>
          <w:b/>
        </w:rPr>
        <w:lastRenderedPageBreak/>
        <w:t>Nota del agente:</w:t>
      </w:r>
      <w:r>
        <w:t>El propósito de la evaluación de idoneidad es determinar la idoneidad del plan y ayudar al beneficiario a seleccionar el plan que mejor se adapte a sus necesidades. Aunque usted brinda orientación, en última instancia, el beneficiario debe decidir qué plan, si corresponde, es el adecuado para él. Evaluar su situación mediante un análisis de necesidades/NEADS. Siempre se debe realizar un análisis de necesidades exhaustivo para garantizar que está ayudando al beneficiario a elegir el plan que mejor satisfaga sus necesidades. Las preguntas de sondeo deben limitarse a determinar qué factores son importantes para el beneficiario (a continuación se muestran ejemplos).</w:t>
      </w:r>
    </w:p>
    <w:p w14:paraId="1E52BD87" w14:textId="77777777" w:rsidR="00D575F9" w:rsidRPr="00D575F9" w:rsidRDefault="00D575F9" w:rsidP="00D575F9">
      <w:pPr>
        <w:numPr>
          <w:ilvl w:val="0"/>
          <w:numId w:val="12"/>
        </w:numPr>
        <w:spacing w:line="276" w:lineRule="auto"/>
        <w:contextualSpacing/>
      </w:pPr>
      <w:r w:rsidRPr="00D575F9">
        <w:t>"Le haré algunas preguntas opcionales para ayudarle a determinar los planes que mejor se adaptan a sus necesidades".</w:t>
      </w:r>
    </w:p>
    <w:p w14:paraId="673DB530" w14:textId="77777777" w:rsidR="00D575F9" w:rsidRPr="00F100C7" w:rsidRDefault="00D575F9" w:rsidP="00D575F9">
      <w:pPr>
        <w:numPr>
          <w:ilvl w:val="1"/>
          <w:numId w:val="12"/>
        </w:numPr>
        <w:spacing w:line="276" w:lineRule="auto"/>
        <w:contextualSpacing/>
        <w:rPr>
          <w:i/>
          <w:iCs/>
        </w:rPr>
      </w:pPr>
      <w:r w:rsidRPr="00F100C7">
        <w:rPr>
          <w:i/>
          <w:iCs/>
        </w:rPr>
        <w:t>“¿Cuál es su cobertura actual de salud? ¿Rx, dental y oftalmológico?</w:t>
      </w:r>
    </w:p>
    <w:p w14:paraId="455CE7C6" w14:textId="77777777" w:rsidR="00D575F9" w:rsidRPr="00D575F9" w:rsidRDefault="00D575F9" w:rsidP="00D575F9">
      <w:pPr>
        <w:numPr>
          <w:ilvl w:val="1"/>
          <w:numId w:val="12"/>
        </w:numPr>
        <w:spacing w:line="276" w:lineRule="auto"/>
        <w:contextualSpacing/>
      </w:pPr>
      <w:r w:rsidRPr="00F100C7">
        <w:rPr>
          <w:i/>
          <w:iCs/>
        </w:rPr>
        <w:t>“¿Quién es su médico de atención primaria actual?</w:t>
      </w:r>
      <w:r w:rsidRPr="00D575F9">
        <w:t>?” Esta información es crucial para comunicar adecuadamente al beneficiario si su PCP está dentro o fuera de la red.</w:t>
      </w:r>
    </w:p>
    <w:p w14:paraId="18348201" w14:textId="77777777" w:rsidR="00D575F9" w:rsidRPr="00D575F9" w:rsidRDefault="00D575F9" w:rsidP="00D575F9">
      <w:pPr>
        <w:numPr>
          <w:ilvl w:val="1"/>
          <w:numId w:val="12"/>
        </w:numPr>
        <w:spacing w:line="276" w:lineRule="auto"/>
        <w:contextualSpacing/>
      </w:pPr>
      <w:r w:rsidRPr="00D575F9">
        <w:t>“¿Ves a algún especialista? Si es así, ¿quién?” Al igual que el PCP, los especialistas son muy importantes y también se les debe evaluar si están dentro o fuera de la red.</w:t>
      </w:r>
    </w:p>
    <w:p w14:paraId="316C297F" w14:textId="77777777" w:rsidR="00D575F9" w:rsidRDefault="00D575F9" w:rsidP="00D575F9">
      <w:pPr>
        <w:numPr>
          <w:ilvl w:val="1"/>
          <w:numId w:val="12"/>
        </w:numPr>
        <w:spacing w:line="276" w:lineRule="auto"/>
        <w:contextualSpacing/>
      </w:pPr>
      <w:r w:rsidRPr="00D575F9">
        <w:t>“¿Qué medicamentos toma regularmente?” Esta información es crucial para determinar adecuadamente la cobertura y el posible impacto en los costos para el beneficiario.</w:t>
      </w:r>
    </w:p>
    <w:p w14:paraId="1D80AB68" w14:textId="77777777" w:rsidR="0086063D" w:rsidRPr="00D575F9" w:rsidRDefault="0086063D" w:rsidP="0086063D">
      <w:pPr>
        <w:spacing w:line="276" w:lineRule="auto"/>
        <w:ind w:left="1080"/>
        <w:contextualSpacing/>
      </w:pPr>
    </w:p>
    <w:p w14:paraId="6C3C6615" w14:textId="77777777" w:rsidR="00D575F9" w:rsidRPr="00D575F9" w:rsidRDefault="00D575F9" w:rsidP="00D575F9">
      <w:pPr>
        <w:numPr>
          <w:ilvl w:val="0"/>
          <w:numId w:val="12"/>
        </w:numPr>
        <w:spacing w:line="276" w:lineRule="auto"/>
        <w:contextualSpacing/>
      </w:pPr>
      <w:r w:rsidRPr="00D575F9">
        <w:t>Ejemplos adicionales de preguntas a formular durante el análisis NEADS incluyen, entre otros:</w:t>
      </w:r>
    </w:p>
    <w:p w14:paraId="64252166" w14:textId="77777777" w:rsidR="00E2320A" w:rsidRDefault="00E2320A" w:rsidP="008818E7">
      <w:pPr>
        <w:pStyle w:val="ListParagraph"/>
        <w:numPr>
          <w:ilvl w:val="1"/>
          <w:numId w:val="12"/>
        </w:numPr>
        <w:spacing w:line="276" w:lineRule="auto"/>
      </w:pPr>
      <w:r>
        <w:t>“¿Cuánto pagas por cada uno?” Cuantificar por mes y año.</w:t>
      </w:r>
    </w:p>
    <w:p w14:paraId="7F7F23F0" w14:textId="77777777" w:rsidR="00E2320A" w:rsidRDefault="00E2320A" w:rsidP="008818E7">
      <w:pPr>
        <w:pStyle w:val="ListParagraph"/>
        <w:numPr>
          <w:ilvl w:val="1"/>
          <w:numId w:val="12"/>
        </w:numPr>
        <w:spacing w:line="276" w:lineRule="auto"/>
      </w:pPr>
      <w:r>
        <w:t>“¿Qué es lo que disfruta de su cobertura actual? ¿Algún beneficio, médico, hospital, costo u otra característica preferida?</w:t>
      </w:r>
    </w:p>
    <w:p w14:paraId="4B929EE1" w14:textId="77777777" w:rsidR="00E2320A" w:rsidRPr="00F100C7" w:rsidRDefault="00E2320A" w:rsidP="008818E7">
      <w:pPr>
        <w:pStyle w:val="ListParagraph"/>
        <w:numPr>
          <w:ilvl w:val="1"/>
          <w:numId w:val="12"/>
        </w:numPr>
        <w:spacing w:line="276" w:lineRule="auto"/>
        <w:rPr>
          <w:i/>
          <w:iCs/>
        </w:rPr>
      </w:pPr>
      <w:r>
        <w:t>"¿Qué agregarías o modificarías para tener una cobertura que te gustaría aún más?"</w:t>
      </w:r>
    </w:p>
    <w:p w14:paraId="52E5FEC5" w14:textId="77777777" w:rsidR="00E2320A" w:rsidRPr="00F100C7" w:rsidRDefault="00E2320A" w:rsidP="008818E7">
      <w:pPr>
        <w:pStyle w:val="ListParagraph"/>
        <w:numPr>
          <w:ilvl w:val="1"/>
          <w:numId w:val="12"/>
        </w:numPr>
        <w:spacing w:line="276" w:lineRule="auto"/>
        <w:rPr>
          <w:i/>
          <w:iCs/>
        </w:rPr>
      </w:pPr>
      <w:r w:rsidRPr="00F100C7">
        <w:rPr>
          <w:i/>
          <w:iCs/>
        </w:rPr>
        <w:t>“¿Qué espera ganar al cambiar su acuerdo de cobertura?”</w:t>
      </w:r>
    </w:p>
    <w:p w14:paraId="5C6BAE05" w14:textId="77777777" w:rsidR="00E2320A" w:rsidRPr="00F100C7" w:rsidRDefault="00E2320A" w:rsidP="008818E7">
      <w:pPr>
        <w:pStyle w:val="ListParagraph"/>
        <w:numPr>
          <w:ilvl w:val="1"/>
          <w:numId w:val="12"/>
        </w:numPr>
        <w:spacing w:line="276" w:lineRule="auto"/>
        <w:rPr>
          <w:i/>
          <w:iCs/>
        </w:rPr>
      </w:pPr>
      <w:r w:rsidRPr="00F100C7">
        <w:rPr>
          <w:i/>
          <w:iCs/>
        </w:rPr>
        <w:t>"¿Hay algo más importante para usted, como los beneficios de salud frente a los de medicamentos recetados?"</w:t>
      </w:r>
    </w:p>
    <w:p w14:paraId="29FFE995" w14:textId="77777777" w:rsidR="00E2320A" w:rsidRPr="00F100C7" w:rsidRDefault="00E2320A" w:rsidP="008818E7">
      <w:pPr>
        <w:pStyle w:val="ListParagraph"/>
        <w:numPr>
          <w:ilvl w:val="1"/>
          <w:numId w:val="12"/>
        </w:numPr>
        <w:spacing w:line="276" w:lineRule="auto"/>
        <w:rPr>
          <w:i/>
          <w:iCs/>
        </w:rPr>
      </w:pPr>
      <w:r w:rsidRPr="00F100C7">
        <w:rPr>
          <w:i/>
          <w:iCs/>
        </w:rPr>
        <w:t>“¿Alguna preferencia por tipos de planes, como HMO o PPO?”</w:t>
      </w:r>
    </w:p>
    <w:p w14:paraId="59B0C4F5" w14:textId="77777777" w:rsidR="00E2320A" w:rsidRPr="00F100C7" w:rsidRDefault="00E2320A" w:rsidP="008818E7">
      <w:pPr>
        <w:pStyle w:val="ListParagraph"/>
        <w:numPr>
          <w:ilvl w:val="1"/>
          <w:numId w:val="12"/>
        </w:numPr>
        <w:spacing w:line="276" w:lineRule="auto"/>
        <w:rPr>
          <w:i/>
          <w:iCs/>
        </w:rPr>
      </w:pPr>
      <w:r w:rsidRPr="00F100C7">
        <w:rPr>
          <w:i/>
          <w:iCs/>
        </w:rPr>
        <w:t>“¿Viajar o vivir en otro lugar a veces forma parte de su estilo de vida?”</w:t>
      </w:r>
    </w:p>
    <w:p w14:paraId="6D80BDF2" w14:textId="77777777" w:rsidR="008621A1" w:rsidRDefault="008621A1" w:rsidP="008621A1">
      <w:pPr>
        <w:pStyle w:val="ListParagraph"/>
        <w:numPr>
          <w:ilvl w:val="0"/>
          <w:numId w:val="12"/>
        </w:numPr>
        <w:spacing w:line="276" w:lineRule="auto"/>
      </w:pPr>
      <w:r>
        <w:t>Las regulaciones de CMS requieren que los agentes se aseguren de que, antes de una inscripción, se discutan en detalle las preguntas y temas requeridos por CMS con respecto a las necesidades de los beneficiarios en la elección de un plan de salud. Los temas incluyen:</w:t>
      </w:r>
    </w:p>
    <w:p w14:paraId="7F03F009" w14:textId="77777777" w:rsidR="008621A1" w:rsidRDefault="008621A1" w:rsidP="008621A1">
      <w:pPr>
        <w:pStyle w:val="ListParagraph"/>
        <w:numPr>
          <w:ilvl w:val="1"/>
          <w:numId w:val="12"/>
        </w:numPr>
        <w:spacing w:line="276" w:lineRule="auto"/>
      </w:pPr>
      <w:r>
        <w:t>Información sobre proveedores de atención primaria y especialistas (si los proveedores actuales del beneficiario están o no en la red del plan)</w:t>
      </w:r>
    </w:p>
    <w:p w14:paraId="551C84AD" w14:textId="77777777" w:rsidR="008621A1" w:rsidRDefault="008621A1" w:rsidP="008621A1">
      <w:pPr>
        <w:pStyle w:val="ListParagraph"/>
        <w:numPr>
          <w:ilvl w:val="1"/>
          <w:numId w:val="12"/>
        </w:numPr>
        <w:spacing w:line="276" w:lineRule="auto"/>
      </w:pPr>
      <w:r>
        <w:t>Cobertura y costos de medicamentos recetados (incluido si los medicamentos recetados actuales del beneficiario están cubiertos o no)</w:t>
      </w:r>
    </w:p>
    <w:p w14:paraId="421AC0FB" w14:textId="77777777" w:rsidR="008621A1" w:rsidRDefault="008621A1" w:rsidP="008621A1">
      <w:pPr>
        <w:pStyle w:val="ListParagraph"/>
        <w:numPr>
          <w:ilvl w:val="1"/>
          <w:numId w:val="12"/>
        </w:numPr>
        <w:spacing w:line="276" w:lineRule="auto"/>
      </w:pPr>
      <w:r>
        <w:t>Costos de los servicios de atención médica.</w:t>
      </w:r>
    </w:p>
    <w:p w14:paraId="176A38C0" w14:textId="77777777" w:rsidR="008621A1" w:rsidRDefault="008621A1" w:rsidP="008621A1">
      <w:pPr>
        <w:pStyle w:val="ListParagraph"/>
        <w:numPr>
          <w:ilvl w:val="1"/>
          <w:numId w:val="12"/>
        </w:numPr>
        <w:spacing w:line="276" w:lineRule="auto"/>
      </w:pPr>
      <w:r>
        <w:t>Primas</w:t>
      </w:r>
    </w:p>
    <w:p w14:paraId="610FCFE0" w14:textId="77777777" w:rsidR="008621A1" w:rsidRDefault="008621A1" w:rsidP="008621A1">
      <w:pPr>
        <w:pStyle w:val="ListParagraph"/>
        <w:numPr>
          <w:ilvl w:val="1"/>
          <w:numId w:val="12"/>
        </w:numPr>
        <w:spacing w:line="276" w:lineRule="auto"/>
      </w:pPr>
      <w:r>
        <w:t>Beneficios</w:t>
      </w:r>
    </w:p>
    <w:p w14:paraId="36A6B212" w14:textId="77777777" w:rsidR="008621A1" w:rsidRDefault="008621A1" w:rsidP="008621A1">
      <w:pPr>
        <w:pStyle w:val="ListParagraph"/>
        <w:numPr>
          <w:ilvl w:val="1"/>
          <w:numId w:val="12"/>
        </w:numPr>
        <w:spacing w:line="276" w:lineRule="auto"/>
      </w:pPr>
      <w:r>
        <w:t>Necesidades específicas de atención médica.</w:t>
      </w:r>
    </w:p>
    <w:p w14:paraId="340A3362" w14:textId="77777777" w:rsidR="00F45C2E" w:rsidRPr="00234653" w:rsidRDefault="00E2320A" w:rsidP="00234653">
      <w:pPr>
        <w:pStyle w:val="ListParagraph"/>
        <w:numPr>
          <w:ilvl w:val="0"/>
          <w:numId w:val="12"/>
        </w:numPr>
        <w:spacing w:line="276" w:lineRule="auto"/>
      </w:pPr>
      <w:r>
        <w:t>Agente para proporcionar resumen/resumen: “Le resumiré mis notas. ¿Lo entendimos todo? ¿Qué más deberíamos agregar para tener una imagen completa?</w:t>
      </w:r>
    </w:p>
    <w:p w14:paraId="0661FE16" w14:textId="77777777" w:rsidR="00E94D41" w:rsidRDefault="00E94D41" w:rsidP="00E94D41">
      <w:pPr>
        <w:numPr>
          <w:ilvl w:val="0"/>
          <w:numId w:val="12"/>
        </w:numPr>
        <w:spacing w:line="276" w:lineRule="auto"/>
        <w:contextualSpacing/>
      </w:pPr>
      <w:r w:rsidRPr="00E94D41">
        <w:lastRenderedPageBreak/>
        <w:t>(Debe leer las siguientes exenciones de responsabilidad según corresponda para los tipos de planes disponibles en el área)</w:t>
      </w:r>
    </w:p>
    <w:p w14:paraId="785D5068" w14:textId="77777777" w:rsidR="00E94D41" w:rsidRPr="00E94D41" w:rsidRDefault="00E94D41" w:rsidP="00E94D41">
      <w:pPr>
        <w:numPr>
          <w:ilvl w:val="1"/>
          <w:numId w:val="12"/>
        </w:numPr>
        <w:spacing w:line="276" w:lineRule="auto"/>
        <w:contextualSpacing/>
      </w:pPr>
      <w:r w:rsidRPr="00E94D41">
        <w:t>(Si hay planes de necesidades especiales disponibles en el área de la persona que llama, antes de discutirlo, indique:) “En su área ofrecemos planes de necesidades especiales &lt;Atención crónica y/o doble elegibilidad&gt;. Estos son planes diseñados específicamente para cualquier persona que:”</w:t>
      </w:r>
    </w:p>
    <w:p w14:paraId="2EE28B63" w14:textId="77777777" w:rsidR="00E94D41" w:rsidRDefault="00E94D41" w:rsidP="001E7DCC">
      <w:pPr>
        <w:numPr>
          <w:ilvl w:val="2"/>
          <w:numId w:val="12"/>
        </w:numPr>
        <w:spacing w:line="276" w:lineRule="auto"/>
        <w:contextualSpacing/>
        <w:rPr>
          <w:i/>
          <w:iCs/>
        </w:rPr>
      </w:pPr>
      <w:r>
        <w:rPr>
          <w:u w:val="single"/>
        </w:rPr>
        <w:t>(Si el SNP de atención crónica está disponible:)) “ha sido diagnosticado con &lt;enumere las afecciones de los CC SNP disponibles, como diabetes, enfermedades cardiovasculares, etc.&gt;. ¿Le gustaría saber más sobre este plan?</w:t>
      </w:r>
    </w:p>
    <w:p w14:paraId="440A1421" w14:textId="77777777" w:rsidR="00F45C2E" w:rsidRPr="00E94D41" w:rsidRDefault="00E94D41" w:rsidP="001E7DCC">
      <w:pPr>
        <w:numPr>
          <w:ilvl w:val="2"/>
          <w:numId w:val="12"/>
        </w:numPr>
        <w:spacing w:line="276" w:lineRule="auto"/>
        <w:contextualSpacing/>
        <w:rPr>
          <w:i/>
          <w:iCs/>
        </w:rPr>
      </w:pPr>
      <w:r>
        <w:rPr>
          <w:u w:val="single"/>
        </w:rPr>
        <w:t>(Si el SNP con doble elegibilidad está disponible: ) “tiene Medicare y Medicaid. ¿Le gustaría saber más sobre este plan?</w:t>
      </w:r>
    </w:p>
    <w:p w14:paraId="51B3148C" w14:textId="77777777" w:rsidR="00DF1443" w:rsidRDefault="00DF1443" w:rsidP="008818E7">
      <w:pPr>
        <w:spacing w:line="276" w:lineRule="auto"/>
        <w:jc w:val="center"/>
        <w:rPr>
          <w:b/>
          <w:u w:val="single"/>
        </w:rPr>
      </w:pPr>
    </w:p>
    <w:p w14:paraId="5E28218A" w14:textId="77777777" w:rsidR="001876B5" w:rsidRDefault="001876B5" w:rsidP="008818E7">
      <w:pPr>
        <w:spacing w:line="276" w:lineRule="auto"/>
        <w:jc w:val="center"/>
        <w:rPr>
          <w:b/>
          <w:u w:val="single"/>
        </w:rPr>
      </w:pPr>
    </w:p>
    <w:p w14:paraId="449B8D70" w14:textId="77777777" w:rsidR="00F72DD7" w:rsidRPr="008818E7" w:rsidRDefault="00F72DD7" w:rsidP="008818E7">
      <w:pPr>
        <w:spacing w:line="276" w:lineRule="auto"/>
        <w:jc w:val="center"/>
        <w:rPr>
          <w:b/>
          <w:u w:val="single"/>
        </w:rPr>
      </w:pPr>
      <w:r w:rsidRPr="008818E7">
        <w:rPr>
          <w:b/>
          <w:u w:val="single"/>
        </w:rPr>
        <w:t>PROCESO DE VENTA</w:t>
      </w:r>
    </w:p>
    <w:p w14:paraId="1E8DE784" w14:textId="77777777" w:rsidR="00706648" w:rsidRDefault="00F12F99" w:rsidP="00706648">
      <w:pPr>
        <w:pStyle w:val="ListParagraph"/>
        <w:numPr>
          <w:ilvl w:val="0"/>
          <w:numId w:val="12"/>
        </w:numPr>
        <w:spacing w:line="276" w:lineRule="auto"/>
      </w:pPr>
      <w:r>
        <w:t>(Nota del agente: determine si existe un plan adecuado para el beneficiario basándose en un análisis NEADS completo. El agente debe comparar todos los planes que puedan ser lo mejor para el beneficiario, a menos que el beneficiario indique específicamente que solo quiere un plan en particular. plan.)</w:t>
      </w:r>
    </w:p>
    <w:p w14:paraId="44F78706" w14:textId="77777777" w:rsidR="00F12F99" w:rsidRDefault="00F12F99" w:rsidP="00706648">
      <w:pPr>
        <w:pStyle w:val="ListParagraph"/>
        <w:numPr>
          <w:ilvl w:val="0"/>
          <w:numId w:val="12"/>
        </w:numPr>
        <w:spacing w:line="276" w:lineRule="auto"/>
      </w:pPr>
      <w:r>
        <w:t>Si hay una opción adecuada, indique: "Según sus necesidades, &lt;nombre(s) del plan&gt; parece(n) una buena opción para usted". (Nota del agente: explique por qué los planes parecen ser los que mejor se adaptan a sus necesidades. Por ejemplo, si las primas bajas y la cobertura de medicamentos recetados son importantes, explique que estas son características de los planes que está sugiriendo. Luego pregunte si desean escuchar más detalles sobre los planes).</w:t>
      </w:r>
    </w:p>
    <w:p w14:paraId="6703C360" w14:textId="77777777" w:rsidR="00F12F99" w:rsidRDefault="00F12F99" w:rsidP="00491DBD">
      <w:pPr>
        <w:pStyle w:val="ListParagraph"/>
        <w:numPr>
          <w:ilvl w:val="0"/>
          <w:numId w:val="12"/>
        </w:numPr>
        <w:spacing w:line="276" w:lineRule="auto"/>
      </w:pPr>
      <w:r>
        <w:t>Si es así, continúe.</w:t>
      </w:r>
    </w:p>
    <w:p w14:paraId="166B1DAF" w14:textId="77777777" w:rsidR="00F12F99" w:rsidRDefault="00F12F99" w:rsidP="00491DBD">
      <w:pPr>
        <w:pStyle w:val="ListParagraph"/>
        <w:numPr>
          <w:ilvl w:val="0"/>
          <w:numId w:val="12"/>
        </w:numPr>
        <w:spacing w:line="276" w:lineRule="auto"/>
      </w:pPr>
      <w:r>
        <w:t>Si no, indague más y luego continúe.</w:t>
      </w:r>
    </w:p>
    <w:p w14:paraId="265E73F4" w14:textId="77777777" w:rsidR="00F12F99" w:rsidRPr="00103270" w:rsidRDefault="00F12F99" w:rsidP="00491DBD">
      <w:pPr>
        <w:pStyle w:val="ListParagraph"/>
        <w:numPr>
          <w:ilvl w:val="0"/>
          <w:numId w:val="12"/>
        </w:numPr>
        <w:spacing w:line="276" w:lineRule="auto"/>
        <w:rPr>
          <w:i/>
        </w:rPr>
      </w:pPr>
      <w:r>
        <w:t>Si no hay una opción adecuada (es decir, debido a su área, la cobertura actual excede las opciones de cobertura disponibles, etc.), indique lo siguiente: “Según la información que ha proporcionado, parece que es posible que no tengamos un plan que funcione para ti."</w:t>
      </w:r>
    </w:p>
    <w:p w14:paraId="10932605" w14:textId="77777777" w:rsidR="00F12F99" w:rsidRDefault="00F12F99" w:rsidP="00491DBD">
      <w:pPr>
        <w:pStyle w:val="ListParagraph"/>
        <w:numPr>
          <w:ilvl w:val="0"/>
          <w:numId w:val="12"/>
        </w:numPr>
        <w:spacing w:line="276" w:lineRule="auto"/>
      </w:pPr>
      <w:r>
        <w:t>(Nota del agente: explique a la persona que llama por qué cree que puede no haber un plan adecuado).</w:t>
      </w:r>
    </w:p>
    <w:p w14:paraId="78264124" w14:textId="77777777" w:rsidR="00F12F99" w:rsidRDefault="00F12F99" w:rsidP="00491DBD">
      <w:pPr>
        <w:pStyle w:val="ListParagraph"/>
        <w:numPr>
          <w:ilvl w:val="0"/>
          <w:numId w:val="12"/>
        </w:numPr>
        <w:spacing w:line="276" w:lineRule="auto"/>
      </w:pPr>
      <w:r>
        <w:t>Si la persona que llama no está de acuerdo y desea continuar hablando sobre los planes de Medicare, continúe con el guión.</w:t>
      </w:r>
    </w:p>
    <w:p w14:paraId="6E9DEC2D" w14:textId="77777777" w:rsidR="00F12F99" w:rsidRDefault="00F12F99" w:rsidP="004361D2">
      <w:pPr>
        <w:pStyle w:val="ListParagraph"/>
        <w:numPr>
          <w:ilvl w:val="0"/>
          <w:numId w:val="12"/>
        </w:numPr>
        <w:spacing w:line="276" w:lineRule="auto"/>
      </w:pPr>
      <w:r>
        <w:t>Si la persona que llama está de acuerdo en que no existe un plan adecuado para ella, vaya a 'Cerrar la llamada'.</w:t>
      </w:r>
    </w:p>
    <w:p w14:paraId="3B7A5BFB" w14:textId="77777777" w:rsidR="00F12F99" w:rsidRPr="00103270" w:rsidRDefault="00F12F99" w:rsidP="00491DBD">
      <w:pPr>
        <w:pStyle w:val="ListParagraph"/>
        <w:numPr>
          <w:ilvl w:val="0"/>
          <w:numId w:val="12"/>
        </w:numPr>
        <w:spacing w:line="276" w:lineRule="auto"/>
        <w:rPr>
          <w:i/>
        </w:rPr>
      </w:pPr>
      <w:r w:rsidRPr="00270B13">
        <w:rPr>
          <w:b/>
          <w:bCs/>
        </w:rPr>
        <w:t>DURANTE EL PEA</w:t>
      </w:r>
      <w:r w:rsidR="00103270">
        <w:t xml:space="preserve">: si se habla de un plan que NO se renovará para el próximo año del plan para un beneficiario con IEP/ICEP o SEP para el año del plan actual, indique {textualmente}: “&lt;Nombre del proveedor, tipo de plan, número de contrato/PBP&gt; no se renovará para el próximo año del plan. Disponible en esta área a partir de enero. Puede optar por inscribirse en el plan, pero la cobertura finalizará automáticamente el 31 de diciembre. Tiene derecho a inscribirse en un nuevo plan Medicare Advantage o de medicamentos recetados entre el 15 de </w:t>
      </w:r>
      <w:r w:rsidR="00103270">
        <w:lastRenderedPageBreak/>
        <w:t>octubre y finales de febrero. Sin embargo, si desea que el nuevo plan entre en vigencia el 1 de enero, su solicitud completa debe enviarse y recibirse antes del 31 de diciembre. Si no se inscribe en un plan Medicare Advantage o de medicamentos recetados antes del 31 de diciembre, se le cancelará la inscripción en su plan actual y solo tendrá Medicare Original a partir del 1 de enero”.</w:t>
      </w:r>
    </w:p>
    <w:p w14:paraId="602779BC" w14:textId="77777777" w:rsidR="00F72DD7" w:rsidRPr="008818E7" w:rsidRDefault="00F72DD7" w:rsidP="008818E7">
      <w:pPr>
        <w:pStyle w:val="ListParagraph"/>
        <w:spacing w:line="276" w:lineRule="auto"/>
        <w:rPr>
          <w:b/>
        </w:rPr>
      </w:pPr>
    </w:p>
    <w:p w14:paraId="6575FB0F" w14:textId="77777777" w:rsidR="00F72DD7" w:rsidRPr="001876B5" w:rsidRDefault="00F72DD7" w:rsidP="00706648">
      <w:pPr>
        <w:pStyle w:val="ListParagraph"/>
        <w:spacing w:line="276" w:lineRule="auto"/>
        <w:jc w:val="center"/>
        <w:rPr>
          <w:b/>
          <w:u w:val="single"/>
        </w:rPr>
      </w:pPr>
      <w:r w:rsidRPr="001876B5">
        <w:rPr>
          <w:b/>
          <w:u w:val="single"/>
        </w:rPr>
        <w:t>PRESENTACIÓN DEL PLAN</w:t>
      </w:r>
    </w:p>
    <w:p w14:paraId="7A2D5F83" w14:textId="77777777" w:rsidR="008621A1" w:rsidRPr="008818E7" w:rsidRDefault="008621A1" w:rsidP="00706648">
      <w:pPr>
        <w:pStyle w:val="ListParagraph"/>
        <w:spacing w:line="276" w:lineRule="auto"/>
        <w:jc w:val="center"/>
        <w:rPr>
          <w:b/>
        </w:rPr>
      </w:pPr>
    </w:p>
    <w:p w14:paraId="39B62877" w14:textId="77777777" w:rsidR="00F12F99" w:rsidRDefault="00F12F99" w:rsidP="00491DBD">
      <w:pPr>
        <w:pStyle w:val="ListParagraph"/>
        <w:numPr>
          <w:ilvl w:val="0"/>
          <w:numId w:val="12"/>
        </w:numPr>
        <w:spacing w:line="276" w:lineRule="auto"/>
      </w:pPr>
      <w:r>
        <w:t>¿El plan de interés es un plan PDP independiente o un plan Medicare Advantage?</w:t>
      </w:r>
    </w:p>
    <w:p w14:paraId="1C3B2B15" w14:textId="77777777" w:rsidR="00F12F99" w:rsidRPr="00270B13" w:rsidRDefault="00F12F99" w:rsidP="00491DBD">
      <w:pPr>
        <w:pStyle w:val="ListParagraph"/>
        <w:numPr>
          <w:ilvl w:val="0"/>
          <w:numId w:val="12"/>
        </w:numPr>
        <w:spacing w:line="276" w:lineRule="auto"/>
      </w:pPr>
      <w:r>
        <w:t>Si es un plan MA/MAPD: revise los planes de interés proporcionando información sobre el plan (el agente puede leer en la Evidencia de cobertura o el Resumen de beneficios, especialmente para aquellos servicios para los cuales consulta habitualmente a un médico):</w:t>
      </w:r>
    </w:p>
    <w:p w14:paraId="24F093E8" w14:textId="77777777" w:rsidR="00F12F99" w:rsidRDefault="00F12F99" w:rsidP="009B326E">
      <w:pPr>
        <w:pStyle w:val="ListParagraph"/>
        <w:numPr>
          <w:ilvl w:val="0"/>
          <w:numId w:val="12"/>
        </w:numPr>
        <w:spacing w:line="276" w:lineRule="auto"/>
      </w:pPr>
      <w:r>
        <w:t>Asegúrese de que el agente se ofrezca a revisar el estado de la red de proveedores y la cobertura de medicamentos.</w:t>
      </w:r>
    </w:p>
    <w:p w14:paraId="3C66E580" w14:textId="77777777" w:rsidR="00F12F99" w:rsidRDefault="00F12F99" w:rsidP="009B326E">
      <w:pPr>
        <w:pStyle w:val="ListParagraph"/>
        <w:numPr>
          <w:ilvl w:val="0"/>
          <w:numId w:val="12"/>
        </w:numPr>
        <w:spacing w:line="276" w:lineRule="auto"/>
      </w:pPr>
      <w:r>
        <w:t>De primera calidad</w:t>
      </w:r>
    </w:p>
    <w:p w14:paraId="527F3E82" w14:textId="77777777" w:rsidR="00F12F99" w:rsidRDefault="00F12F99" w:rsidP="009B326E">
      <w:pPr>
        <w:pStyle w:val="ListParagraph"/>
        <w:numPr>
          <w:ilvl w:val="0"/>
          <w:numId w:val="12"/>
        </w:numPr>
        <w:spacing w:line="276" w:lineRule="auto"/>
      </w:pPr>
      <w:r>
        <w:t>Reducción de la prima de la Parte B (si corresponde)</w:t>
      </w:r>
    </w:p>
    <w:p w14:paraId="768DE75A" w14:textId="77777777" w:rsidR="00F12F99" w:rsidRDefault="00F12F99" w:rsidP="009B326E">
      <w:pPr>
        <w:pStyle w:val="ListParagraph"/>
        <w:numPr>
          <w:ilvl w:val="0"/>
          <w:numId w:val="12"/>
        </w:numPr>
        <w:spacing w:line="276" w:lineRule="auto"/>
      </w:pPr>
      <w:r>
        <w:t>Deducible médico (si corresponde)</w:t>
      </w:r>
    </w:p>
    <w:p w14:paraId="3CF157A4" w14:textId="77777777" w:rsidR="00F12F99" w:rsidRDefault="00F12F99" w:rsidP="009B326E">
      <w:pPr>
        <w:pStyle w:val="ListParagraph"/>
        <w:numPr>
          <w:ilvl w:val="0"/>
          <w:numId w:val="12"/>
        </w:numPr>
        <w:spacing w:line="276" w:lineRule="auto"/>
      </w:pPr>
      <w:r>
        <w:t>Deducible de la Parte B (si corresponde)</w:t>
      </w:r>
    </w:p>
    <w:p w14:paraId="11BBF071" w14:textId="77777777" w:rsidR="00F12F99" w:rsidRDefault="00F12F99" w:rsidP="009B326E">
      <w:pPr>
        <w:pStyle w:val="ListParagraph"/>
        <w:numPr>
          <w:ilvl w:val="0"/>
          <w:numId w:val="12"/>
        </w:numPr>
        <w:spacing w:line="276" w:lineRule="auto"/>
      </w:pPr>
      <w:r>
        <w:t>Deducible de farmacia (Parte D) y niveles a los que se aplica (si corresponde)</w:t>
      </w:r>
    </w:p>
    <w:p w14:paraId="7203EBED" w14:textId="77777777" w:rsidR="00F12F99" w:rsidRDefault="00F12F99" w:rsidP="009B326E">
      <w:pPr>
        <w:pStyle w:val="ListParagraph"/>
        <w:numPr>
          <w:ilvl w:val="0"/>
          <w:numId w:val="12"/>
        </w:numPr>
        <w:spacing w:line="276" w:lineRule="auto"/>
      </w:pPr>
      <w:r>
        <w:t>Beneficios dentro de la red (y fuera de la red si hay planes PPO/PFFS) para:</w:t>
      </w:r>
    </w:p>
    <w:p w14:paraId="1B7ECAE0" w14:textId="77777777" w:rsidR="001E7DCC" w:rsidRDefault="00F12F99" w:rsidP="001E7DCC">
      <w:pPr>
        <w:pStyle w:val="ListParagraph"/>
        <w:numPr>
          <w:ilvl w:val="1"/>
          <w:numId w:val="2"/>
        </w:numPr>
        <w:spacing w:line="276" w:lineRule="auto"/>
      </w:pPr>
      <w:r>
        <w:t>Atención hospitalaria para pacientes hospitalizados agudos</w:t>
      </w:r>
    </w:p>
    <w:p w14:paraId="6A39BCE1" w14:textId="77777777" w:rsidR="00F12F99" w:rsidRDefault="00F12F99" w:rsidP="001E7DCC">
      <w:pPr>
        <w:pStyle w:val="ListParagraph"/>
        <w:numPr>
          <w:ilvl w:val="1"/>
          <w:numId w:val="2"/>
        </w:numPr>
        <w:spacing w:line="276" w:lineRule="auto"/>
      </w:pPr>
      <w:r>
        <w:t>Atención hospitalaria</w:t>
      </w:r>
    </w:p>
    <w:p w14:paraId="440FE4D8" w14:textId="77777777" w:rsidR="00F12F99" w:rsidRDefault="00F12F99" w:rsidP="002962EC">
      <w:pPr>
        <w:pStyle w:val="ListParagraph"/>
        <w:numPr>
          <w:ilvl w:val="1"/>
          <w:numId w:val="2"/>
        </w:numPr>
        <w:spacing w:line="276" w:lineRule="auto"/>
      </w:pPr>
      <w:r>
        <w:t>Visitas al consultorio médico (si no lo ha hecho, ofrézcase a buscar proveedores y recetas. Si rechazan la oferta de buscar sus recetas, recuérdeles: "Le sugiero que, si tiene recetas, las busquemos, ya que es Es importante asegurarse de que estén cubiertos en el plan que seleccione, para tener una idea de los costos. También podemos hacerlo más adelante en el proceso, antes de la inscripción, si lo prefiere”).</w:t>
      </w:r>
    </w:p>
    <w:p w14:paraId="30CB1BE5" w14:textId="77777777" w:rsidR="00F12F99" w:rsidRDefault="00F12F99" w:rsidP="002962EC">
      <w:pPr>
        <w:pStyle w:val="ListParagraph"/>
        <w:numPr>
          <w:ilvl w:val="1"/>
          <w:numId w:val="2"/>
        </w:numPr>
        <w:spacing w:line="276" w:lineRule="auto"/>
      </w:pPr>
      <w:r>
        <w:t>Proveedor de atención primaria (PCP)</w:t>
      </w:r>
    </w:p>
    <w:p w14:paraId="7AF9E978" w14:textId="77777777" w:rsidR="00F12F99" w:rsidRDefault="00F12F99" w:rsidP="002962EC">
      <w:pPr>
        <w:pStyle w:val="ListParagraph"/>
        <w:numPr>
          <w:ilvl w:val="1"/>
          <w:numId w:val="2"/>
        </w:numPr>
        <w:spacing w:line="276" w:lineRule="auto"/>
      </w:pPr>
      <w:r>
        <w:t>Especialistas</w:t>
      </w:r>
    </w:p>
    <w:p w14:paraId="607E9328" w14:textId="77777777" w:rsidR="00F12F99" w:rsidRDefault="00F12F99" w:rsidP="002962EC">
      <w:pPr>
        <w:pStyle w:val="ListParagraph"/>
        <w:numPr>
          <w:ilvl w:val="1"/>
          <w:numId w:val="2"/>
        </w:numPr>
        <w:spacing w:line="276" w:lineRule="auto"/>
      </w:pPr>
      <w:r>
        <w:t>Debe incluir servicios de salud mental para pacientes hospitalizados y ambulatorios.</w:t>
      </w:r>
    </w:p>
    <w:p w14:paraId="72E05B64" w14:textId="77777777" w:rsidR="00F12F99" w:rsidRDefault="00F12F99" w:rsidP="002962EC">
      <w:pPr>
        <w:pStyle w:val="ListParagraph"/>
        <w:numPr>
          <w:ilvl w:val="1"/>
          <w:numId w:val="2"/>
        </w:numPr>
        <w:spacing w:line="276" w:lineRule="auto"/>
      </w:pPr>
      <w:r>
        <w:t>Cuidado preventivo</w:t>
      </w:r>
    </w:p>
    <w:p w14:paraId="241F00D1" w14:textId="77777777" w:rsidR="00F12F99" w:rsidRDefault="00F12F99" w:rsidP="002962EC">
      <w:pPr>
        <w:pStyle w:val="ListParagraph"/>
        <w:numPr>
          <w:ilvl w:val="1"/>
          <w:numId w:val="2"/>
        </w:numPr>
        <w:spacing w:line="276" w:lineRule="auto"/>
      </w:pPr>
      <w:r>
        <w:t>Sala de urgencias (incluida la explicación)</w:t>
      </w:r>
    </w:p>
    <w:p w14:paraId="546F2492" w14:textId="77777777" w:rsidR="00F12F99" w:rsidRDefault="00F12F99" w:rsidP="002962EC">
      <w:pPr>
        <w:pStyle w:val="ListParagraph"/>
        <w:numPr>
          <w:ilvl w:val="1"/>
          <w:numId w:val="2"/>
        </w:numPr>
        <w:spacing w:line="276" w:lineRule="auto"/>
      </w:pPr>
      <w:r>
        <w:t>Servicios que se necesitan con urgencia (incluida la definición)</w:t>
      </w:r>
    </w:p>
    <w:p w14:paraId="46DADC4A" w14:textId="77777777" w:rsidR="00F12F99" w:rsidRDefault="00F12F99" w:rsidP="00491DBD">
      <w:pPr>
        <w:pStyle w:val="ListParagraph"/>
        <w:numPr>
          <w:ilvl w:val="0"/>
          <w:numId w:val="2"/>
        </w:numPr>
        <w:spacing w:line="276" w:lineRule="auto"/>
      </w:pPr>
      <w:r>
        <w:t>Luego, el Agente debe preguntar si el beneficiario está interesado en revisar otros beneficios incluidos en la EOC o SOB.</w:t>
      </w:r>
    </w:p>
    <w:p w14:paraId="5541E843" w14:textId="77777777" w:rsidR="00F12F99" w:rsidRDefault="00F12F99" w:rsidP="00491DBD">
      <w:pPr>
        <w:pStyle w:val="ListParagraph"/>
        <w:numPr>
          <w:ilvl w:val="0"/>
          <w:numId w:val="2"/>
        </w:numPr>
        <w:spacing w:line="276" w:lineRule="auto"/>
      </w:pPr>
      <w:r>
        <w:t>A solicitud del beneficiario, se deberán revisar los beneficios adicionales:</w:t>
      </w:r>
    </w:p>
    <w:p w14:paraId="5C7822F6" w14:textId="77777777" w:rsidR="00F12F99" w:rsidRDefault="00F12F99" w:rsidP="00F100C7">
      <w:pPr>
        <w:pStyle w:val="ListParagraph"/>
        <w:numPr>
          <w:ilvl w:val="1"/>
          <w:numId w:val="2"/>
        </w:numPr>
        <w:spacing w:line="276" w:lineRule="auto"/>
      </w:pPr>
      <w:r>
        <w:t>Beneficios dentales</w:t>
      </w:r>
    </w:p>
    <w:p w14:paraId="07E2224B" w14:textId="77777777" w:rsidR="00F12F99" w:rsidRDefault="00F12F99" w:rsidP="00F100C7">
      <w:pPr>
        <w:pStyle w:val="ListParagraph"/>
        <w:numPr>
          <w:ilvl w:val="1"/>
          <w:numId w:val="2"/>
        </w:numPr>
        <w:spacing w:line="276" w:lineRule="auto"/>
      </w:pPr>
      <w:r>
        <w:t>Beneficios de la visión</w:t>
      </w:r>
    </w:p>
    <w:p w14:paraId="094A5271" w14:textId="77777777" w:rsidR="00F12F99" w:rsidRDefault="00F12F99" w:rsidP="00F100C7">
      <w:pPr>
        <w:pStyle w:val="ListParagraph"/>
        <w:numPr>
          <w:ilvl w:val="1"/>
          <w:numId w:val="2"/>
        </w:numPr>
        <w:spacing w:line="276" w:lineRule="auto"/>
      </w:pPr>
      <w:r>
        <w:t>Beneficios auditivos</w:t>
      </w:r>
    </w:p>
    <w:p w14:paraId="03497F90" w14:textId="77777777" w:rsidR="00F12F99" w:rsidRDefault="00F12F99" w:rsidP="00F100C7">
      <w:pPr>
        <w:pStyle w:val="ListParagraph"/>
        <w:numPr>
          <w:ilvl w:val="1"/>
          <w:numId w:val="2"/>
        </w:numPr>
        <w:spacing w:line="276" w:lineRule="auto"/>
      </w:pPr>
      <w:r>
        <w:t>Beneficios de podología</w:t>
      </w:r>
    </w:p>
    <w:p w14:paraId="35AF67DE" w14:textId="77777777" w:rsidR="00F12F99" w:rsidRDefault="00F12F99" w:rsidP="00F100C7">
      <w:pPr>
        <w:pStyle w:val="ListParagraph"/>
        <w:numPr>
          <w:ilvl w:val="1"/>
          <w:numId w:val="2"/>
        </w:numPr>
        <w:spacing w:line="276" w:lineRule="auto"/>
      </w:pPr>
      <w:r>
        <w:t>Beneficios quiroprácticos</w:t>
      </w:r>
    </w:p>
    <w:p w14:paraId="25307E1A" w14:textId="77777777" w:rsidR="00F12F99" w:rsidRDefault="00F12F99" w:rsidP="00F100C7">
      <w:pPr>
        <w:pStyle w:val="ListParagraph"/>
        <w:numPr>
          <w:ilvl w:val="1"/>
          <w:numId w:val="2"/>
        </w:numPr>
        <w:spacing w:line="276" w:lineRule="auto"/>
      </w:pPr>
      <w:r>
        <w:lastRenderedPageBreak/>
        <w:t>Beneficios de equipos médicos</w:t>
      </w:r>
    </w:p>
    <w:p w14:paraId="50627CBE" w14:textId="77777777" w:rsidR="00F12F99" w:rsidRDefault="00F12F99" w:rsidP="00F100C7">
      <w:pPr>
        <w:pStyle w:val="ListParagraph"/>
        <w:numPr>
          <w:ilvl w:val="1"/>
          <w:numId w:val="2"/>
        </w:numPr>
        <w:spacing w:line="276" w:lineRule="auto"/>
      </w:pPr>
      <w:r>
        <w:t>Beneficios de rehabilitación</w:t>
      </w:r>
    </w:p>
    <w:p w14:paraId="6D5861EF" w14:textId="77777777" w:rsidR="00F12F99" w:rsidRDefault="00F12F99" w:rsidP="00F100C7">
      <w:pPr>
        <w:pStyle w:val="ListParagraph"/>
        <w:numPr>
          <w:ilvl w:val="1"/>
          <w:numId w:val="2"/>
        </w:numPr>
        <w:spacing w:line="276" w:lineRule="auto"/>
      </w:pPr>
      <w:r>
        <w:t>Interrupción de cobertura/cobertura catastrófica</w:t>
      </w:r>
    </w:p>
    <w:p w14:paraId="72B1F0A7" w14:textId="77777777" w:rsidR="00F12F99" w:rsidRDefault="00F12F99" w:rsidP="00F100C7">
      <w:pPr>
        <w:pStyle w:val="ListParagraph"/>
        <w:numPr>
          <w:ilvl w:val="1"/>
          <w:numId w:val="2"/>
        </w:numPr>
        <w:spacing w:line="276" w:lineRule="auto"/>
      </w:pPr>
      <w:r>
        <w:t>Desembolso máximo (MOOP) tanto dentro como fuera de la red (OON)</w:t>
      </w:r>
    </w:p>
    <w:p w14:paraId="2F6A26FD" w14:textId="77777777" w:rsidR="00F12F99" w:rsidRDefault="00F12F99" w:rsidP="00491DBD">
      <w:pPr>
        <w:pStyle w:val="ListParagraph"/>
        <w:numPr>
          <w:ilvl w:val="0"/>
          <w:numId w:val="2"/>
        </w:numPr>
        <w:spacing w:line="276" w:lineRule="auto"/>
      </w:pPr>
      <w:r>
        <w:t>Si es un plan PDP independiente:</w:t>
      </w:r>
    </w:p>
    <w:p w14:paraId="1666762E" w14:textId="77777777" w:rsidR="00F12F99" w:rsidRDefault="00F12F99" w:rsidP="002962EC">
      <w:pPr>
        <w:pStyle w:val="ListParagraph"/>
        <w:numPr>
          <w:ilvl w:val="1"/>
          <w:numId w:val="2"/>
        </w:numPr>
        <w:spacing w:line="276" w:lineRule="auto"/>
      </w:pPr>
      <w:r>
        <w:t>¿Existen planes MAPD en su área que parezcan satisfacer sus necesidades?</w:t>
      </w:r>
    </w:p>
    <w:p w14:paraId="73D07403" w14:textId="77777777" w:rsidR="00F12F99" w:rsidRDefault="00F12F99" w:rsidP="002962EC">
      <w:pPr>
        <w:pStyle w:val="ListParagraph"/>
        <w:numPr>
          <w:ilvl w:val="1"/>
          <w:numId w:val="2"/>
        </w:numPr>
        <w:spacing w:line="276" w:lineRule="auto"/>
      </w:pPr>
      <w:r>
        <w:t>En caso negativo, indique: “Estaré encantado de repasar con usted con más detalle los beneficios que ofrecen nuestros planes PDP”. Revise lo siguiente: Prima mensual y etapas del plan, incluido cualquier deducible de receta, niveles y costos compartidos (al menos para venta minorista de 30 días), período sin cobertura y nivel catastrófico. Ofrezca buscar cualquier medicamento para determinar la cobertura del plan. Si rechazan la oferta de buscar sus recetas, recuérdeles: "Sugiero que las busquemos, ya que es posible que no estén cubiertas o requieran autorización previa y puedan generar costos de bolsillo más altos de lo esperado".</w:t>
      </w:r>
      <w:bookmarkStart w:id="6" w:name="_Hlk128660729"/>
      <w:bookmarkEnd w:id="6"/>
    </w:p>
    <w:p w14:paraId="1EFF84DD" w14:textId="77777777" w:rsidR="00F12F99" w:rsidRPr="00103270" w:rsidRDefault="00F12F99" w:rsidP="002962EC">
      <w:pPr>
        <w:pStyle w:val="ListParagraph"/>
        <w:numPr>
          <w:ilvl w:val="1"/>
          <w:numId w:val="2"/>
        </w:numPr>
        <w:spacing w:line="276" w:lineRule="auto"/>
        <w:rPr>
          <w:i/>
        </w:rPr>
      </w:pPr>
      <w:r>
        <w:t>En caso afirmativo, revise las ventajas de un plan MAPD. Por ejemplo, “Estaré encantado de revisar nuestros planes PDP con usted. También tenemos planes en su área llamados planes Medicare Advantage de medicamentos recetados que combinan cobertura médica y de medicamentos recetados. ¿Le importaría que le preguntara qué tiene disponible para la cobertura médica? ¿Puedo contarle más sobre nuestros planes Medicare Advantage para ver si tenemos algo que satisfaga todas sus necesidades?</w:t>
      </w:r>
    </w:p>
    <w:p w14:paraId="4B98C9CF" w14:textId="77777777" w:rsidR="00F12F99" w:rsidRDefault="00F12F99" w:rsidP="002962EC">
      <w:pPr>
        <w:pStyle w:val="ListParagraph"/>
        <w:numPr>
          <w:ilvl w:val="2"/>
          <w:numId w:val="2"/>
        </w:numPr>
        <w:spacing w:line="276" w:lineRule="auto"/>
      </w:pPr>
      <w:r>
        <w:t>En caso afirmativo, compare las primas de un PDP y los planes MAPD en su área. Si la persona que llama tiene cobertura médica distinta a Medicare y le dice cuánto paga por su prima, agregue el costo de su prima a lo que sería nuestra prima de PDP y compare ese total con la prima de nuestros planes MAPD en su área.</w:t>
      </w:r>
    </w:p>
    <w:p w14:paraId="3F82D487" w14:textId="77777777" w:rsidR="00F12F99" w:rsidRDefault="00F12F99" w:rsidP="002962EC">
      <w:pPr>
        <w:pStyle w:val="ListParagraph"/>
        <w:numPr>
          <w:ilvl w:val="2"/>
          <w:numId w:val="2"/>
        </w:numPr>
        <w:spacing w:line="276" w:lineRule="auto"/>
      </w:pPr>
      <w:r>
        <w:t>En caso negativo, continúe con la discusión del plan PDP.</w:t>
      </w:r>
    </w:p>
    <w:p w14:paraId="19202014" w14:textId="77777777" w:rsidR="00F12F99" w:rsidRDefault="00F12F99" w:rsidP="00491DBD">
      <w:pPr>
        <w:pStyle w:val="ListParagraph"/>
        <w:numPr>
          <w:ilvl w:val="0"/>
          <w:numId w:val="2"/>
        </w:numPr>
        <w:spacing w:line="276" w:lineRule="auto"/>
      </w:pPr>
      <w:r>
        <w:t>Pregúntele a la persona que llama si tiene alguna pregunta o si le gustaría analizar otros beneficios específicos del plan con más detalle.</w:t>
      </w:r>
    </w:p>
    <w:p w14:paraId="007B5B5D" w14:textId="77777777" w:rsidR="00F12F99" w:rsidRDefault="00F12F99" w:rsidP="0007289D">
      <w:pPr>
        <w:pStyle w:val="ListParagraph"/>
        <w:numPr>
          <w:ilvl w:val="1"/>
          <w:numId w:val="2"/>
        </w:numPr>
      </w:pPr>
      <w:r>
        <w:t>En caso afirmativo, responda las preguntas y/o proporcione los detalles del plan según lo solicitado y luego continúe. (Nota para el agente: La solicitud para proporcionar otros detalles del plan puede ser indirecta, como que un miembro le diga que necesita oxígeno o transporte. Si se revisan beneficios adicionales, también se deben revisar todas las limitaciones, como las asignaciones y frecuencias de los servicios dentales. o visión.)</w:t>
      </w:r>
    </w:p>
    <w:p w14:paraId="176CA5D3" w14:textId="77777777" w:rsidR="00F12F99" w:rsidRDefault="00F12F99" w:rsidP="0007289D">
      <w:pPr>
        <w:pStyle w:val="ListParagraph"/>
        <w:numPr>
          <w:ilvl w:val="1"/>
          <w:numId w:val="2"/>
        </w:numPr>
        <w:spacing w:line="276" w:lineRule="auto"/>
      </w:pPr>
      <w:r>
        <w:t>Si no, continúa.</w:t>
      </w:r>
    </w:p>
    <w:p w14:paraId="3E225B7B" w14:textId="77777777" w:rsidR="001E7DCC" w:rsidRDefault="001E7DCC" w:rsidP="008621A1">
      <w:pPr>
        <w:spacing w:line="276" w:lineRule="auto"/>
        <w:ind w:left="360"/>
        <w:rPr>
          <w:b/>
          <w:bCs/>
        </w:rPr>
      </w:pPr>
    </w:p>
    <w:p w14:paraId="471C5C21" w14:textId="77777777" w:rsidR="00F72DD7" w:rsidRPr="006A257A" w:rsidRDefault="00706648" w:rsidP="008818E7">
      <w:pPr>
        <w:pStyle w:val="ListParagraph"/>
        <w:spacing w:line="276" w:lineRule="auto"/>
        <w:jc w:val="center"/>
        <w:rPr>
          <w:b/>
          <w:u w:val="single"/>
        </w:rPr>
      </w:pPr>
      <w:r w:rsidRPr="006A257A">
        <w:rPr>
          <w:b/>
          <w:u w:val="single"/>
        </w:rPr>
        <w:t>TRANSICIÓN A LA MATRÍCULA</w:t>
      </w:r>
    </w:p>
    <w:p w14:paraId="26074970" w14:textId="77777777" w:rsidR="00F12F99" w:rsidRPr="006A257A" w:rsidRDefault="00F12F99" w:rsidP="00491DBD">
      <w:pPr>
        <w:pStyle w:val="ListParagraph"/>
        <w:numPr>
          <w:ilvl w:val="0"/>
          <w:numId w:val="2"/>
        </w:numPr>
        <w:spacing w:line="276" w:lineRule="auto"/>
        <w:rPr>
          <w:highlight w:val="green"/>
        </w:rPr>
      </w:pPr>
      <w:r w:rsidRPr="006A257A">
        <w:rPr>
          <w:highlight w:val="green"/>
        </w:rPr>
        <w:t>Consulte a continuación las diversas opciones de inscripción disponibles según las instrucciones de su agencia. El agente debe utilizar únicamente las opciones cuyo uso esté aprobado por el liderazgo de su agencia:</w:t>
      </w:r>
    </w:p>
    <w:p w14:paraId="0099134D" w14:textId="77777777" w:rsidR="00ED7A9F" w:rsidRDefault="00ED7A9F" w:rsidP="00F72DD7">
      <w:pPr>
        <w:pStyle w:val="ListParagraph"/>
        <w:numPr>
          <w:ilvl w:val="0"/>
          <w:numId w:val="2"/>
        </w:numPr>
        <w:spacing w:line="276" w:lineRule="auto"/>
        <w:rPr>
          <w:i/>
        </w:rPr>
      </w:pPr>
      <w:r>
        <w:rPr>
          <w:i/>
        </w:rPr>
        <w:lastRenderedPageBreak/>
        <w:t>"Sr/a. &lt;nombre del beneficiario&gt;, si está listo para inscribirse hoy, pasaremos al proceso de inscripción”.</w:t>
      </w:r>
    </w:p>
    <w:p w14:paraId="0B861AA3" w14:textId="77777777" w:rsidR="00ED7A9F" w:rsidRPr="001876B5" w:rsidRDefault="00ED7A9F" w:rsidP="00ED7A9F">
      <w:pPr>
        <w:spacing w:line="276" w:lineRule="auto"/>
        <w:ind w:left="360"/>
        <w:jc w:val="center"/>
        <w:rPr>
          <w:b/>
          <w:bCs/>
          <w:iCs/>
          <w:u w:val="single"/>
        </w:rPr>
      </w:pPr>
      <w:bookmarkStart w:id="7" w:name="_Hlk137555006"/>
      <w:r w:rsidRPr="001876B5">
        <w:rPr>
          <w:b/>
          <w:bCs/>
          <w:iCs/>
          <w:u w:val="single"/>
        </w:rPr>
        <w:t>PARA LLAMADAS ENTRANTES</w:t>
      </w:r>
    </w:p>
    <w:p w14:paraId="32B89265" w14:textId="77777777" w:rsidR="00F12F99" w:rsidRDefault="00ED7A9F" w:rsidP="00F72DD7">
      <w:pPr>
        <w:pStyle w:val="ListParagraph"/>
        <w:numPr>
          <w:ilvl w:val="0"/>
          <w:numId w:val="2"/>
        </w:numPr>
        <w:spacing w:line="276" w:lineRule="auto"/>
        <w:rPr>
          <w:i/>
        </w:rPr>
      </w:pPr>
      <w:r>
        <w:rPr>
          <w:b/>
          <w:bCs/>
          <w:iCs/>
        </w:rPr>
        <w:t>Para llamadas entrantes lea:</w:t>
      </w:r>
      <w:r>
        <w:rPr>
          <w:i/>
        </w:rPr>
        <w:t>“Puedo inscribirlo hoy por teléfono en este [nombre del plan]. Inscribirse en este plan hoy reemplazará la cobertura actual &lt;aclarar el tipo de cobertura existente&gt; que tiene hoy. Una vez aprobado por Medicare, la cobertura de su nuevo plan &lt;clarificar nuevo tipo de cobertura del plan&gt; comenzará el &lt;fecha de vigencia&gt;. ¿Le gustaría continuar con la inscripción en el plan seleccionado?</w:t>
      </w:r>
      <w:bookmarkEnd w:id="7"/>
    </w:p>
    <w:p w14:paraId="6DD4EDFD" w14:textId="77777777" w:rsidR="00ED7A9F" w:rsidRPr="00491DBD" w:rsidRDefault="00ED7A9F" w:rsidP="00ED7A9F">
      <w:pPr>
        <w:pStyle w:val="ListParagraph"/>
        <w:numPr>
          <w:ilvl w:val="0"/>
          <w:numId w:val="2"/>
        </w:numPr>
        <w:spacing w:line="276" w:lineRule="auto"/>
        <w:rPr>
          <w:i/>
        </w:rPr>
      </w:pPr>
      <w:r w:rsidRPr="00ED7A9F">
        <w:rPr>
          <w:iCs/>
        </w:rPr>
        <w:t>Si no: indague para responder cualquier pregunta adicional o si el beneficiario no está listo para inscribirse, finalice la llamada</w:t>
      </w:r>
      <w:r>
        <w:rPr>
          <w:i/>
        </w:rPr>
        <w:t>.</w:t>
      </w:r>
    </w:p>
    <w:p w14:paraId="1CBAFB6F" w14:textId="77777777" w:rsidR="00ED7A9F" w:rsidRPr="00ED7A9F" w:rsidRDefault="00ED7A9F" w:rsidP="00ED7A9F">
      <w:pPr>
        <w:pStyle w:val="ListParagraph"/>
        <w:numPr>
          <w:ilvl w:val="0"/>
          <w:numId w:val="2"/>
        </w:numPr>
        <w:spacing w:line="276" w:lineRule="auto"/>
        <w:rPr>
          <w:i/>
        </w:rPr>
      </w:pPr>
      <w:r>
        <w:t>Si no está interesado en la inscripción telefónica, indique: "Hay otras opciones disponibles para que se inscriba".</w:t>
      </w:r>
    </w:p>
    <w:p w14:paraId="4C4C9E93" w14:textId="77777777" w:rsidR="0086063D" w:rsidRDefault="0086063D" w:rsidP="00611C3A">
      <w:pPr>
        <w:pStyle w:val="ListParagraph"/>
        <w:spacing w:line="276" w:lineRule="auto"/>
        <w:ind w:left="0"/>
        <w:rPr>
          <w:b/>
        </w:rPr>
      </w:pPr>
    </w:p>
    <w:p w14:paraId="326C51A8" w14:textId="77777777" w:rsidR="00F12F99" w:rsidRPr="00491DBD" w:rsidRDefault="00F12F99" w:rsidP="00611C3A">
      <w:pPr>
        <w:pStyle w:val="ListParagraph"/>
        <w:spacing w:line="276" w:lineRule="auto"/>
        <w:ind w:left="0"/>
        <w:rPr>
          <w:i/>
        </w:rPr>
      </w:pPr>
      <w:r w:rsidRPr="00491DBD">
        <w:rPr>
          <w:b/>
        </w:rPr>
        <w:t>Opción 1:</w:t>
      </w:r>
      <w:r>
        <w:t>Cita:</w:t>
      </w:r>
    </w:p>
    <w:p w14:paraId="00857539" w14:textId="77777777" w:rsidR="00F12F99" w:rsidRPr="0086063D" w:rsidRDefault="00F12F99" w:rsidP="0086063D">
      <w:pPr>
        <w:pStyle w:val="ListParagraph"/>
        <w:numPr>
          <w:ilvl w:val="0"/>
          <w:numId w:val="2"/>
        </w:numPr>
        <w:spacing w:line="276" w:lineRule="auto"/>
      </w:pPr>
      <w:r w:rsidRPr="0086063D">
        <w:t>"Podemos programar una cita para que &lt;un agente de ventas local autorizado/yo&gt; se reúna con usted en persona".</w:t>
      </w:r>
    </w:p>
    <w:p w14:paraId="1AEEC15C" w14:textId="77777777" w:rsidR="00F12F99" w:rsidRDefault="00F12F99" w:rsidP="0086063D">
      <w:pPr>
        <w:pStyle w:val="ListParagraph"/>
        <w:numPr>
          <w:ilvl w:val="0"/>
          <w:numId w:val="2"/>
        </w:numPr>
        <w:spacing w:line="276" w:lineRule="auto"/>
      </w:pPr>
      <w:r>
        <w:t>Pregunte si habrá alguien más que tenga Medicare o que pronto tendrá Medicare que esté interesado en escuchar la presentación de ventas de Medicare.</w:t>
      </w:r>
    </w:p>
    <w:p w14:paraId="547C9BFF" w14:textId="77777777" w:rsidR="00F12F99" w:rsidRDefault="00F12F99" w:rsidP="0086063D">
      <w:pPr>
        <w:pStyle w:val="ListParagraph"/>
        <w:numPr>
          <w:ilvl w:val="0"/>
          <w:numId w:val="2"/>
        </w:numPr>
        <w:spacing w:line="276" w:lineRule="auto"/>
      </w:pPr>
      <w:r>
        <w:t>Ayude al beneficiario a seleccionar una fecha y hora que satisfaga sus necesidades según los espacios para citas disponibles.</w:t>
      </w:r>
    </w:p>
    <w:p w14:paraId="4B79661B" w14:textId="77777777" w:rsidR="00F12F99" w:rsidRDefault="00F12F99" w:rsidP="0086063D">
      <w:pPr>
        <w:pStyle w:val="ListParagraph"/>
        <w:numPr>
          <w:ilvl w:val="0"/>
          <w:numId w:val="2"/>
        </w:numPr>
        <w:spacing w:line="276" w:lineRule="auto"/>
      </w:pPr>
      <w:r>
        <w:t>Lea el Alcance de la cita (SOA) {textualmente} a cualquier otro beneficiario de Medicare que también estará presente en la cita. Todos los beneficiarios de Medicare que estarán presentes en la cita deben responder con un claro "sí" para poder marcar cualquier plan de Medicare en la SOA:</w:t>
      </w:r>
    </w:p>
    <w:p w14:paraId="0B4F0183" w14:textId="77777777" w:rsidR="00F52DC0" w:rsidRDefault="00611C3A" w:rsidP="00F52DC0">
      <w:pPr>
        <w:pStyle w:val="ListParagraph"/>
        <w:numPr>
          <w:ilvl w:val="1"/>
          <w:numId w:val="2"/>
        </w:numPr>
        <w:spacing w:line="276" w:lineRule="auto"/>
      </w:pPr>
      <w:r w:rsidRPr="0086063D">
        <w:t>Agente para leer el lenguaje SOA enumerado anteriormente</w:t>
      </w:r>
    </w:p>
    <w:p w14:paraId="70F9C10C" w14:textId="77777777" w:rsidR="00F52DC0" w:rsidRDefault="00F12F99" w:rsidP="00F52DC0">
      <w:pPr>
        <w:pStyle w:val="ListParagraph"/>
        <w:numPr>
          <w:ilvl w:val="1"/>
          <w:numId w:val="2"/>
        </w:numPr>
        <w:spacing w:line="276" w:lineRule="auto"/>
      </w:pPr>
      <w:r>
        <w:t>(Nota del agente: espere a recibir una respuesta SÍ o NO. Según la respuesta proporcionada, seleccione la opción adecuada en el sistema).</w:t>
      </w:r>
    </w:p>
    <w:p w14:paraId="386FEDFC" w14:textId="77777777" w:rsidR="00F12F99" w:rsidRPr="0086063D" w:rsidRDefault="00F12F99" w:rsidP="00F52DC0">
      <w:pPr>
        <w:pStyle w:val="ListParagraph"/>
        <w:numPr>
          <w:ilvl w:val="1"/>
          <w:numId w:val="2"/>
        </w:numPr>
        <w:spacing w:line="276" w:lineRule="auto"/>
      </w:pPr>
      <w:r w:rsidRPr="0086063D">
        <w:t>"Aceptar esta reunión no afecta su estado de inscripción actual o futura en Medicare, ni lo obligará a inscribirse ni lo inscribirá automáticamente en un plan".</w:t>
      </w:r>
    </w:p>
    <w:p w14:paraId="3909A381" w14:textId="77777777" w:rsidR="00F12F99" w:rsidRDefault="00F12F99" w:rsidP="00F52DC0">
      <w:pPr>
        <w:pStyle w:val="ListParagraph"/>
        <w:numPr>
          <w:ilvl w:val="1"/>
          <w:numId w:val="2"/>
        </w:numPr>
        <w:spacing w:line="276" w:lineRule="auto"/>
      </w:pPr>
      <w:r>
        <w:t>Documente cualquier instrucción especial en la sección de comentarios de la cita.</w:t>
      </w:r>
    </w:p>
    <w:p w14:paraId="41D2663A" w14:textId="77777777" w:rsidR="00F12F99" w:rsidRDefault="00F12F99" w:rsidP="00F52DC0">
      <w:pPr>
        <w:pStyle w:val="ListParagraph"/>
        <w:numPr>
          <w:ilvl w:val="1"/>
          <w:numId w:val="2"/>
        </w:numPr>
        <w:spacing w:line="276" w:lineRule="auto"/>
      </w:pPr>
      <w:r>
        <w:t>Cita del documento y producto(s) de interés.</w:t>
      </w:r>
    </w:p>
    <w:p w14:paraId="3FA89B28" w14:textId="77777777" w:rsidR="00F12F99" w:rsidRDefault="00F12F99" w:rsidP="00F52DC0">
      <w:pPr>
        <w:pStyle w:val="ListParagraph"/>
        <w:numPr>
          <w:ilvl w:val="0"/>
          <w:numId w:val="2"/>
        </w:numPr>
        <w:spacing w:line="276" w:lineRule="auto"/>
      </w:pPr>
      <w:r>
        <w:t>(Nota del agente: haga esta pregunta de consentimiento (PTC) e indique la divulgación {textualmente}.): “¿Puedo &lt;un agente de ventas local con licencia/yo&gt; hacer un seguimiento con usted después? Nos gustaría asegurarnos de que tenga toda la información que necesita y responder cualquier otra pregunta que pueda tener. Su consentimiento es voluntario y nos permite comunicarnos con usted a través de mensajes de texto o marcación automática. Puede contactarnos para cambiar sus preferencias en cualquier momento. Cambiar sus preferencias no afectará su elegibilidad para la inscripción o los beneficios de &lt;Carrier name&gt;. Es posible que se apliquen cargos y tarifas por uso de datos de su proveedor de telefonía celular”.</w:t>
      </w:r>
    </w:p>
    <w:p w14:paraId="42553070" w14:textId="77777777" w:rsidR="00F12F99" w:rsidRDefault="00F12F99" w:rsidP="00F52DC0">
      <w:pPr>
        <w:pStyle w:val="ListParagraph"/>
        <w:numPr>
          <w:ilvl w:val="0"/>
          <w:numId w:val="2"/>
        </w:numPr>
        <w:spacing w:line="276" w:lineRule="auto"/>
      </w:pPr>
      <w:r>
        <w:t>Vaya a 'Cerrar la Convocatoria'.</w:t>
      </w:r>
    </w:p>
    <w:p w14:paraId="59300989" w14:textId="77777777" w:rsidR="00F12F99" w:rsidRPr="00611C3A" w:rsidRDefault="00F12F99" w:rsidP="00611C3A">
      <w:pPr>
        <w:spacing w:line="276" w:lineRule="auto"/>
        <w:rPr>
          <w:b/>
        </w:rPr>
      </w:pPr>
      <w:r w:rsidRPr="00611C3A">
        <w:rPr>
          <w:b/>
        </w:rPr>
        <w:lastRenderedPageBreak/>
        <w:t>Opción 2: El beneficiario se autoinscribirá en el sitio web de la agencia.</w:t>
      </w:r>
    </w:p>
    <w:p w14:paraId="22EAA63C" w14:textId="77777777" w:rsidR="00F12F99" w:rsidRPr="0086063D" w:rsidRDefault="00F12F99" w:rsidP="0086063D">
      <w:pPr>
        <w:pStyle w:val="ListParagraph"/>
        <w:numPr>
          <w:ilvl w:val="0"/>
          <w:numId w:val="2"/>
        </w:numPr>
        <w:spacing w:line="276" w:lineRule="auto"/>
      </w:pPr>
      <w:r>
        <w:t>“Puede visitar nuestro sitio web en [</w:t>
      </w:r>
      <w:r w:rsidRPr="0086063D">
        <w:rPr>
          <w:highlight w:val="yellow"/>
        </w:rPr>
        <w:t>dirección URL del sitio web</w:t>
      </w:r>
      <w:r w:rsidR="0086063D" w:rsidRPr="0086063D">
        <w:t>] e inscríbase en línea”.</w:t>
      </w:r>
    </w:p>
    <w:p w14:paraId="1EF820FE" w14:textId="77777777" w:rsidR="00F12F99" w:rsidRDefault="00F12F99" w:rsidP="0086063D">
      <w:pPr>
        <w:pStyle w:val="ListParagraph"/>
        <w:numPr>
          <w:ilvl w:val="0"/>
          <w:numId w:val="2"/>
        </w:numPr>
        <w:spacing w:line="276" w:lineRule="auto"/>
      </w:pPr>
      <w:r>
        <w:t>Vaya a 'Cerrar la Convocatoria'.</w:t>
      </w:r>
    </w:p>
    <w:p w14:paraId="301677E8" w14:textId="77777777" w:rsidR="00491DBD" w:rsidRPr="00611C3A" w:rsidRDefault="00F12F99" w:rsidP="00611C3A">
      <w:pPr>
        <w:spacing w:line="276" w:lineRule="auto"/>
        <w:rPr>
          <w:b/>
        </w:rPr>
      </w:pPr>
      <w:r w:rsidRPr="00611C3A">
        <w:rPr>
          <w:b/>
        </w:rPr>
        <w:t>Opción 3: Enviar enlace de mensaje de texto.</w:t>
      </w:r>
    </w:p>
    <w:p w14:paraId="6902CBA2" w14:textId="77777777" w:rsidR="00F12F99" w:rsidRPr="006A257A" w:rsidRDefault="00F12F99" w:rsidP="0086063D">
      <w:pPr>
        <w:pStyle w:val="ListParagraph"/>
        <w:numPr>
          <w:ilvl w:val="0"/>
          <w:numId w:val="2"/>
        </w:numPr>
        <w:spacing w:line="276" w:lineRule="auto"/>
        <w:rPr>
          <w:highlight w:val="green"/>
        </w:rPr>
      </w:pPr>
      <w:r w:rsidRPr="006A257A">
        <w:rPr>
          <w:highlight w:val="green"/>
        </w:rPr>
        <w:t>El agente puede enviar un mensaje de texto al beneficiario con un enlace para que acceda e indicarle que se autoinscriba en línea. Si se elige esta opción, debe ser un método aprobado por la agencia. Las agencias asociadas son responsables de crear y enviar su propia palabrería estandarizada para mensajes de texto, que deben enviarse a Humana, revisarse y aprobarse antes de su uso.</w:t>
      </w:r>
    </w:p>
    <w:p w14:paraId="2B4AE337" w14:textId="77777777" w:rsidR="00F12F99" w:rsidRDefault="00F12F99" w:rsidP="0086063D">
      <w:pPr>
        <w:pStyle w:val="ListParagraph"/>
        <w:numPr>
          <w:ilvl w:val="0"/>
          <w:numId w:val="2"/>
        </w:numPr>
        <w:spacing w:line="276" w:lineRule="auto"/>
      </w:pPr>
      <w:r>
        <w:t>“Puedo enviarle un mensaje de texto con un enlace para que acceda a la información del plan y luego podrá completar la inscripción usted mismo. Puedo ayudarte a recorrer ese proceso, si lo deseas. ¿El número de teléfono que usted proporcionó anteriormente &lt;insertar número de teléfono&gt; es el número que debo usar para enviarle un enlace a los beneficios del plan?”</w:t>
      </w:r>
    </w:p>
    <w:p w14:paraId="72FB74E4" w14:textId="77777777" w:rsidR="00F12F99" w:rsidRDefault="00F12F99" w:rsidP="0086063D">
      <w:pPr>
        <w:pStyle w:val="ListParagraph"/>
        <w:numPr>
          <w:ilvl w:val="0"/>
          <w:numId w:val="2"/>
        </w:numPr>
        <w:spacing w:line="276" w:lineRule="auto"/>
      </w:pPr>
      <w:r>
        <w:t>En caso negativo: “¿Cuál es su número de teléfono móvil? ____________”</w:t>
      </w:r>
    </w:p>
    <w:p w14:paraId="33C04CB5" w14:textId="77777777" w:rsidR="00F12F99" w:rsidRDefault="00491DBD" w:rsidP="0086063D">
      <w:pPr>
        <w:pStyle w:val="ListParagraph"/>
        <w:numPr>
          <w:ilvl w:val="0"/>
          <w:numId w:val="2"/>
        </w:numPr>
        <w:spacing w:line="276" w:lineRule="auto"/>
      </w:pPr>
      <w:r w:rsidRPr="0086063D">
        <w:t>“¿Está bien si te envío un mensaje de texto? Es posible que se apliquen tarifas estándar de mensajes de texto y datos”. Consentimiento por única vez.</w:t>
      </w:r>
    </w:p>
    <w:p w14:paraId="734B9B96" w14:textId="77777777" w:rsidR="00491DBD" w:rsidRPr="00270B13" w:rsidRDefault="00F12F99" w:rsidP="00270B13">
      <w:pPr>
        <w:spacing w:line="276" w:lineRule="auto"/>
        <w:rPr>
          <w:b/>
        </w:rPr>
      </w:pPr>
      <w:r w:rsidRPr="00270B13">
        <w:rPr>
          <w:b/>
        </w:rPr>
        <w:t>Opción 4: Enviar enlace de mensaje de correo electrónico.</w:t>
      </w:r>
    </w:p>
    <w:p w14:paraId="369CAF8C" w14:textId="77777777" w:rsidR="00F12F99" w:rsidRPr="006A257A" w:rsidRDefault="00F12F99" w:rsidP="0086063D">
      <w:pPr>
        <w:pStyle w:val="ListParagraph"/>
        <w:numPr>
          <w:ilvl w:val="0"/>
          <w:numId w:val="2"/>
        </w:numPr>
        <w:spacing w:line="276" w:lineRule="auto"/>
        <w:rPr>
          <w:highlight w:val="green"/>
        </w:rPr>
      </w:pPr>
      <w:r w:rsidRPr="006A257A">
        <w:rPr>
          <w:highlight w:val="green"/>
        </w:rPr>
        <w:t>El agente puede enviar por correo electrónico al beneficiario un enlace para que pueda acceder e indicarle que se autoinscriba en línea. Si se elige esta opción, debe ser un método aprobado por la agencia. Las agencias asociadas son responsables de crear y enviar su propia palabrería estandarizada para mensajes de correo electrónico, que deben enviarse a Humana, ser revisada y aprobada por Humana antes de su uso.</w:t>
      </w:r>
    </w:p>
    <w:p w14:paraId="3407509F" w14:textId="77777777" w:rsidR="00F12F99" w:rsidRDefault="00F12F99" w:rsidP="0086063D">
      <w:pPr>
        <w:pStyle w:val="ListParagraph"/>
        <w:numPr>
          <w:ilvl w:val="0"/>
          <w:numId w:val="2"/>
        </w:numPr>
        <w:spacing w:line="276" w:lineRule="auto"/>
      </w:pPr>
      <w:r>
        <w:t>"Puedo enviarte un enlace por correo electrónico para que accedas y puedas autoinscribirte en nuestro sitio web".</w:t>
      </w:r>
    </w:p>
    <w:p w14:paraId="17ACB789" w14:textId="77777777" w:rsidR="00F12F99" w:rsidRDefault="00F12F99" w:rsidP="0086063D">
      <w:pPr>
        <w:pStyle w:val="ListParagraph"/>
        <w:numPr>
          <w:ilvl w:val="0"/>
          <w:numId w:val="2"/>
        </w:numPr>
        <w:spacing w:line="276" w:lineRule="auto"/>
      </w:pPr>
      <w:r>
        <w:t>Agente para recopilar correos electrónicos y enviar enlaces al beneficiario.</w:t>
      </w:r>
    </w:p>
    <w:p w14:paraId="5809B917" w14:textId="77777777" w:rsidR="00F12F99" w:rsidRPr="0086063D" w:rsidRDefault="00F12F99" w:rsidP="0086063D">
      <w:pPr>
        <w:pStyle w:val="ListParagraph"/>
        <w:numPr>
          <w:ilvl w:val="0"/>
          <w:numId w:val="2"/>
        </w:numPr>
        <w:spacing w:line="276" w:lineRule="auto"/>
      </w:pPr>
      <w:r>
        <w:t>(Si el beneficiario no desea inscribirse hoy, el agente debe solicitar programar una cita futura) “Sr./Sra. &lt;nombre del beneficiario&gt;. Si lo desea, podemos programar una cita para usted &lt;con un agente de ventas local con licencia que pueda revisar las opciones del plan [en persona, virtual (es decir, WebEx, zoom), llamada telefónica]. ¿Qué fecha y hora le convienen?</w:t>
      </w:r>
    </w:p>
    <w:p w14:paraId="080E9BA6" w14:textId="77777777" w:rsidR="0086063D" w:rsidRDefault="0086063D" w:rsidP="00ED7A9F">
      <w:pPr>
        <w:spacing w:line="276" w:lineRule="auto"/>
        <w:ind w:left="360"/>
        <w:jc w:val="center"/>
        <w:rPr>
          <w:b/>
          <w:bCs/>
        </w:rPr>
      </w:pPr>
    </w:p>
    <w:p w14:paraId="3375DF2F" w14:textId="77777777" w:rsidR="00ED7A9F" w:rsidRPr="001876B5" w:rsidRDefault="00ED7A9F" w:rsidP="00ED7A9F">
      <w:pPr>
        <w:spacing w:line="276" w:lineRule="auto"/>
        <w:ind w:left="360"/>
        <w:jc w:val="center"/>
        <w:rPr>
          <w:b/>
          <w:bCs/>
          <w:u w:val="single"/>
        </w:rPr>
      </w:pPr>
      <w:r w:rsidRPr="001876B5">
        <w:rPr>
          <w:b/>
          <w:bCs/>
          <w:u w:val="single"/>
        </w:rPr>
        <w:t>PARA LLAMADAS SALIENTES</w:t>
      </w:r>
    </w:p>
    <w:p w14:paraId="4BFFEA89" w14:textId="77777777" w:rsidR="00ED7A9F" w:rsidRPr="00C03433" w:rsidRDefault="00ED7A9F" w:rsidP="00ED7A9F">
      <w:pPr>
        <w:numPr>
          <w:ilvl w:val="0"/>
          <w:numId w:val="31"/>
        </w:numPr>
        <w:spacing w:line="276" w:lineRule="auto"/>
        <w:rPr>
          <w:i/>
          <w:iCs/>
        </w:rPr>
      </w:pPr>
      <w:r w:rsidRPr="00C03433">
        <w:rPr>
          <w:b/>
          <w:bCs/>
        </w:rPr>
        <w:t>Si la llamada saliente dice: “</w:t>
      </w:r>
      <w:r w:rsidRPr="00C03433">
        <w:rPr>
          <w:i/>
          <w:iCs/>
        </w:rPr>
        <w:t>Para inscribirme, necesitaré que me devuelva la llamada directamente, ya que todas las inscripciones deben realizarse mediante una llamada entrante. ¿Tiene lápiz y papel a mano para que pueda proporcionarle el número para devolverme la llamada?</w:t>
      </w:r>
    </w:p>
    <w:p w14:paraId="33D56928" w14:textId="77777777" w:rsidR="00ED7A9F" w:rsidRPr="00C03433" w:rsidRDefault="00ED7A9F" w:rsidP="00ED7A9F">
      <w:pPr>
        <w:numPr>
          <w:ilvl w:val="0"/>
          <w:numId w:val="31"/>
        </w:numPr>
        <w:spacing w:line="276" w:lineRule="auto"/>
        <w:rPr>
          <w:i/>
          <w:iCs/>
        </w:rPr>
      </w:pPr>
      <w:r w:rsidRPr="00C03433">
        <w:rPr>
          <w:i/>
          <w:iCs/>
        </w:rPr>
        <w:lastRenderedPageBreak/>
        <w:t>“Genial, mi número es &lt;</w:t>
      </w:r>
      <w:r w:rsidRPr="00C03433">
        <w:rPr>
          <w:i/>
          <w:iCs/>
          <w:highlight w:val="yellow"/>
        </w:rPr>
        <w:t>XXX-XXX-XXXX</w:t>
      </w:r>
      <w:r w:rsidRPr="00C03433">
        <w:rPr>
          <w:i/>
          <w:iCs/>
        </w:rPr>
        <w:t>&gt;. Estaré esperando tu llamada para comenzar. Espero hablar con usted en unos minutos”.</w:t>
      </w:r>
    </w:p>
    <w:p w14:paraId="1D2FDFC7" w14:textId="77777777" w:rsidR="00ED7A9F" w:rsidRPr="00C03433" w:rsidRDefault="00ED7A9F" w:rsidP="00ED7A9F">
      <w:pPr>
        <w:numPr>
          <w:ilvl w:val="0"/>
          <w:numId w:val="31"/>
        </w:numPr>
        <w:spacing w:line="276" w:lineRule="auto"/>
      </w:pPr>
      <w:r w:rsidRPr="00C03433">
        <w:t>Si el número proporcionado no es una línea de marcado directo, asegúrese de proporcionar también su nombre completo en este momento.</w:t>
      </w:r>
    </w:p>
    <w:p w14:paraId="50A88A44" w14:textId="77777777" w:rsidR="00ED7A9F" w:rsidRPr="00C03433" w:rsidRDefault="00ED7A9F" w:rsidP="00ED7A9F">
      <w:pPr>
        <w:numPr>
          <w:ilvl w:val="0"/>
          <w:numId w:val="9"/>
        </w:numPr>
        <w:spacing w:line="276" w:lineRule="auto"/>
      </w:pPr>
      <w:r w:rsidRPr="00C03433">
        <w:rPr>
          <w:b/>
          <w:bCs/>
        </w:rPr>
        <w:t>Cuando se recibe una devolución de llamada entrante</w:t>
      </w:r>
      <w:r w:rsidRPr="00C03433">
        <w:t>: "Gracias por llamar</w:t>
      </w:r>
      <w:r w:rsidRPr="00C03433">
        <w:rPr>
          <w:i/>
          <w:highlight w:val="yellow"/>
        </w:rPr>
        <w:t>&lt;nombre del socio de la agencia&gt;</w:t>
      </w:r>
      <w:r w:rsidRPr="00C03433">
        <w:rPr>
          <w:i/>
        </w:rPr>
        <w:t>. Mi nombre es &lt;</w:t>
      </w:r>
      <w:r w:rsidRPr="00C03433">
        <w:rPr>
          <w:i/>
          <w:highlight w:val="yellow"/>
        </w:rPr>
        <w:t>Nombre y apellido</w:t>
      </w:r>
      <w:r w:rsidRPr="00C03433">
        <w:rPr>
          <w:i/>
        </w:rPr>
        <w:t>&gt;. Soy un agente de ventas autorizado. ¿Con quién tengo el placer de hablar?</w:t>
      </w:r>
      <w:r w:rsidRPr="00C03433">
        <w:t>(El agente esperará a que la persona que llama responda). “Tenga en cuenta que nuestra llamada se grabará por motivos de calidad y capacitación; ¿Está bien si continúo? (Nota del agente: si el beneficiario se opone, finalice la llamada utilizando el script “Cerrar llamada”).</w:t>
      </w:r>
    </w:p>
    <w:p w14:paraId="6CCD3CA6" w14:textId="77777777" w:rsidR="00ED7A9F" w:rsidRPr="00ED7A9F" w:rsidRDefault="00ED7A9F" w:rsidP="00ED7A9F">
      <w:pPr>
        <w:spacing w:line="276" w:lineRule="auto"/>
        <w:rPr>
          <w:i/>
        </w:rPr>
      </w:pPr>
    </w:p>
    <w:p w14:paraId="189CA65E" w14:textId="77777777" w:rsidR="00F12F99" w:rsidRPr="00103270" w:rsidRDefault="00F72DD7" w:rsidP="00103270">
      <w:pPr>
        <w:jc w:val="center"/>
        <w:rPr>
          <w:b/>
          <w:u w:val="single"/>
        </w:rPr>
      </w:pPr>
      <w:r>
        <w:rPr>
          <w:b/>
          <w:u w:val="single"/>
        </w:rPr>
        <w:t>INSCRIPCIÓN</w:t>
      </w:r>
    </w:p>
    <w:p w14:paraId="4CA71394" w14:textId="77777777" w:rsidR="00F12F99" w:rsidRPr="00491DBD" w:rsidRDefault="00F12F99" w:rsidP="00103270">
      <w:pPr>
        <w:rPr>
          <w:b/>
        </w:rPr>
      </w:pPr>
      <w:r w:rsidRPr="00491DBD">
        <w:rPr>
          <w:b/>
        </w:rPr>
        <w:t>Inscripción Telefónica:</w:t>
      </w:r>
    </w:p>
    <w:p w14:paraId="40A6EDC8" w14:textId="77777777" w:rsidR="00F12F99" w:rsidRDefault="00F12F99" w:rsidP="00103270">
      <w:pPr>
        <w:pStyle w:val="ListParagraph"/>
        <w:numPr>
          <w:ilvl w:val="0"/>
          <w:numId w:val="13"/>
        </w:numPr>
      </w:pPr>
      <w:r>
        <w:t>Resumen de la selección del plan y el deseo de continuar: “Según lo que hemos discutido, parece que está interesado en &lt;nombre del plan, tipo y número de contrato con PBP&gt;. ¿Es eso correcto?"</w:t>
      </w:r>
    </w:p>
    <w:p w14:paraId="5EFCE367" w14:textId="77777777" w:rsidR="00F12F99" w:rsidRDefault="00F12F99" w:rsidP="00103270">
      <w:pPr>
        <w:pStyle w:val="ListParagraph"/>
        <w:numPr>
          <w:ilvl w:val="0"/>
          <w:numId w:val="13"/>
        </w:numPr>
      </w:pPr>
      <w:r>
        <w:t>Si es así, continúe.</w:t>
      </w:r>
    </w:p>
    <w:p w14:paraId="26ACC6C7" w14:textId="77777777" w:rsidR="00F12F99" w:rsidRDefault="00F12F99" w:rsidP="00103270">
      <w:pPr>
        <w:pStyle w:val="ListParagraph"/>
        <w:numPr>
          <w:ilvl w:val="0"/>
          <w:numId w:val="13"/>
        </w:numPr>
      </w:pPr>
      <w:r>
        <w:t>En caso negativo, responda cualquier pregunta, revise otros planes y/o reitere otras opciones disponibles, como cita y seminario (si están disponibles).</w:t>
      </w:r>
    </w:p>
    <w:p w14:paraId="4D528A66" w14:textId="77777777" w:rsidR="00F12F99" w:rsidRDefault="005E5177" w:rsidP="00103270">
      <w:pPr>
        <w:pStyle w:val="ListParagraph"/>
        <w:numPr>
          <w:ilvl w:val="0"/>
          <w:numId w:val="13"/>
        </w:numPr>
      </w:pPr>
      <w:r>
        <w:t>En caso afirmativo, explique los siguientes pasos: “¡Genial! Déjame decirte lo que tenemos que hacer a continuación”:</w:t>
      </w:r>
    </w:p>
    <w:p w14:paraId="7294372E" w14:textId="77777777" w:rsidR="00F12F99" w:rsidRPr="00103270" w:rsidRDefault="00F12F99" w:rsidP="00103270">
      <w:pPr>
        <w:pStyle w:val="ListParagraph"/>
        <w:numPr>
          <w:ilvl w:val="0"/>
          <w:numId w:val="13"/>
        </w:numPr>
        <w:rPr>
          <w:i/>
        </w:rPr>
      </w:pPr>
      <w:r>
        <w:t>{verbatim}: "Antes de tomar una decisión de inscripción, es importante que comprenda completamente los beneficios y las reglas del plan".</w:t>
      </w:r>
    </w:p>
    <w:p w14:paraId="3B15CE88" w14:textId="77777777" w:rsidR="00F12F99" w:rsidRPr="00F52DC0" w:rsidRDefault="00F12F99" w:rsidP="00103270">
      <w:pPr>
        <w:pStyle w:val="ListParagraph"/>
        <w:numPr>
          <w:ilvl w:val="0"/>
          <w:numId w:val="13"/>
        </w:numPr>
        <w:rPr>
          <w:iCs/>
        </w:rPr>
      </w:pPr>
      <w:r w:rsidRPr="00103270">
        <w:rPr>
          <w:i/>
        </w:rPr>
        <w:t>“Cubriré los requisitos (divulgaciones) del plan, revisaré la lista de verificación de preinscripción y el Resumen de beneficios y responderé cualquier pregunta que tenga. La lista de verificación previa a la inscripción también se puede revisar en el sitio web de [nombre del operador]”.</w:t>
      </w:r>
      <w:r w:rsidR="00C825C2" w:rsidRPr="00F52DC0">
        <w:rPr>
          <w:b/>
          <w:bCs/>
          <w:iCs/>
        </w:rPr>
        <w:t>Nota del agente</w:t>
      </w:r>
      <w:r w:rsidR="00C825C2" w:rsidRPr="00F52DC0">
        <w:rPr>
          <w:iCs/>
        </w:rPr>
        <w:t>: La Lista de verificación previa a la inscripción se actualizó para incluir un elemento adicional sobre el efecto en la cobertura actual. Según las regulaciones de CMS, el Agente debe discutir todos los elementos de la Lista de verificación de preinscripción con el beneficiario antes de la inscripción, incluido cuál será el impacto en su cobertura actual según el plan en el que planea inscribirse.</w:t>
      </w:r>
    </w:p>
    <w:p w14:paraId="4EA103C2" w14:textId="77777777" w:rsidR="00F12F99" w:rsidRPr="00103270" w:rsidRDefault="00F12F99" w:rsidP="00103270">
      <w:pPr>
        <w:pStyle w:val="ListParagraph"/>
        <w:numPr>
          <w:ilvl w:val="0"/>
          <w:numId w:val="13"/>
        </w:numPr>
        <w:rPr>
          <w:i/>
        </w:rPr>
      </w:pPr>
      <w:r w:rsidRPr="00103270">
        <w:rPr>
          <w:i/>
        </w:rPr>
        <w:t>"Si está listo para inscribirse, completaremos la solicitud y procesaremos su firma".</w:t>
      </w:r>
    </w:p>
    <w:p w14:paraId="121A06D7" w14:textId="77777777" w:rsidR="00F12F99" w:rsidRPr="00103270" w:rsidRDefault="00F12F99" w:rsidP="00103270">
      <w:pPr>
        <w:pStyle w:val="ListParagraph"/>
        <w:numPr>
          <w:ilvl w:val="0"/>
          <w:numId w:val="13"/>
        </w:numPr>
        <w:rPr>
          <w:i/>
        </w:rPr>
      </w:pPr>
      <w:r w:rsidRPr="00103270">
        <w:rPr>
          <w:i/>
        </w:rPr>
        <w:t>"Una vez que completemos la firma, le daré el número de solicitud como referencia, le diré cuándo esperar los materiales por correo y le proporcionaré nuestro número de Servicio al Cliente para su referencia".</w:t>
      </w:r>
    </w:p>
    <w:p w14:paraId="0B852606" w14:textId="77777777" w:rsidR="00F12F99" w:rsidRDefault="00F12F99" w:rsidP="00103270">
      <w:pPr>
        <w:pStyle w:val="ListParagraph"/>
        <w:numPr>
          <w:ilvl w:val="0"/>
          <w:numId w:val="13"/>
        </w:numPr>
      </w:pPr>
      <w:r>
        <w:t>Requisitos/divulgaciones del plan: lea {textualmente} según corresponda por tipo de plan:</w:t>
      </w:r>
    </w:p>
    <w:p w14:paraId="0E106556" w14:textId="77777777" w:rsidR="00F12F99" w:rsidRDefault="00F12F99" w:rsidP="00A67674">
      <w:pPr>
        <w:pStyle w:val="ListParagraph"/>
        <w:numPr>
          <w:ilvl w:val="1"/>
          <w:numId w:val="13"/>
        </w:numPr>
      </w:pPr>
      <w:r>
        <w:t>Elegibilidad de Medicare/prima de la Parte B/declaración de contratación federal:</w:t>
      </w:r>
    </w:p>
    <w:p w14:paraId="260C4DB7" w14:textId="77777777" w:rsidR="00F12F99" w:rsidRPr="004E0E3D" w:rsidRDefault="00F12F99" w:rsidP="00A67674">
      <w:pPr>
        <w:pStyle w:val="ListParagraph"/>
        <w:numPr>
          <w:ilvl w:val="2"/>
          <w:numId w:val="13"/>
        </w:numPr>
        <w:rPr>
          <w:i/>
        </w:rPr>
      </w:pPr>
      <w:r>
        <w:t xml:space="preserve">MA/MAPD: “&lt;Nombre del proveedor&gt; es una organización Medicare Advantage con un contrato de Medicare. La inscripción depende de la renovación del contrato. [&lt;Nombre del proveedor&gt; también es un plan de atención coordinada </w:t>
      </w:r>
      <w:r>
        <w:lastRenderedPageBreak/>
        <w:t>con un contrato de Medicare y un contrato con el programa Medicaid de [estado]. Debe mantener Medicare hospitalario (Parte A) y/o médico (Parte B) para permanecer en [plan nombre]. Debe continuar pagando su prima de la Parte B de Medicare. Solo puede estar en un plan Medicare Advantage a la vez y la inscripción en este plan finalizará automáticamente su inscripción en otro plan de salud o de medicamentos recetados de Medicare. Un plan Medicare Advantage de &lt;Nombre del proveedor&gt; NO es un seguro complementario de Medicare".</w:t>
      </w:r>
    </w:p>
    <w:p w14:paraId="410E252B" w14:textId="77777777" w:rsidR="008F0188" w:rsidRPr="004E0E3D" w:rsidRDefault="00F12F99" w:rsidP="00A67674">
      <w:pPr>
        <w:pStyle w:val="ListParagraph"/>
        <w:numPr>
          <w:ilvl w:val="2"/>
          <w:numId w:val="13"/>
        </w:numPr>
        <w:rPr>
          <w:i/>
        </w:rPr>
      </w:pPr>
      <w:r>
        <w:t>PDP: “[Nombre del proveedor] es un plan de medicamentos PDP independiente y tiene un contrato con Medicare. La inscripción depende de la renovación del contrato. Debe conservar tanto el Hospital (Parte A) como el Médico (Parte B) para permanecer en [nombre del plan]. La inscripción en este plan finalizará automáticamente su inscripción en otro plan de salud o de medicamentos recetados de Medicare. Esta cobertura es adicional a su cobertura bajo Medicare”.</w:t>
      </w:r>
    </w:p>
    <w:p w14:paraId="56B4CB98" w14:textId="77777777" w:rsidR="00F12F99" w:rsidRDefault="00F12F99" w:rsidP="00A67674">
      <w:pPr>
        <w:pStyle w:val="ListParagraph"/>
        <w:numPr>
          <w:ilvl w:val="2"/>
          <w:numId w:val="13"/>
        </w:numPr>
      </w:pPr>
      <w:r>
        <w:t>Declaración de la Parte D de MAPD: “Este plan &lt;Nombre del proveedor&gt; tiene cobertura de la Parte D incorporada”. Debe utilizar farmacias de la red para utilizar su beneficio de medicamentos recetados, excepto en circunstancias no rutinarias. Pueden aplicarse limitaciones y restricciones de cantidad”.</w:t>
      </w:r>
    </w:p>
    <w:p w14:paraId="70F3726A" w14:textId="77777777" w:rsidR="00F12F99" w:rsidRPr="00491DBD" w:rsidRDefault="00491DBD" w:rsidP="00A67674">
      <w:pPr>
        <w:pStyle w:val="ListParagraph"/>
        <w:numPr>
          <w:ilvl w:val="2"/>
          <w:numId w:val="13"/>
        </w:numPr>
        <w:rPr>
          <w:i/>
        </w:rPr>
      </w:pPr>
      <w:r>
        <w:t>Declaración de farmacia MAPD/PDP: “Solo puede estar en un plan de medicamentos recetados de Medicare a la vez”.</w:t>
      </w:r>
    </w:p>
    <w:p w14:paraId="46793170" w14:textId="77777777" w:rsidR="00F12F99" w:rsidRDefault="00F12F99" w:rsidP="00A67674">
      <w:pPr>
        <w:pStyle w:val="ListParagraph"/>
        <w:numPr>
          <w:ilvl w:val="2"/>
          <w:numId w:val="13"/>
        </w:numPr>
      </w:pPr>
      <w:r>
        <w:t>Listado de beneficios (MA/MAPD/PDP): “Los beneficios, primas y/o copagos/coseguros pueden cambiar el 1 de enero &lt;año&gt;. Esta información no es una descripción completa de los beneficios. Revise la lista completa de beneficios que se encuentra en la Evidencia de Cobertura (EOC)”.</w:t>
      </w:r>
    </w:p>
    <w:p w14:paraId="326A62F1" w14:textId="77777777" w:rsidR="00F12F99" w:rsidRDefault="00F12F99" w:rsidP="00A67674">
      <w:pPr>
        <w:pStyle w:val="ListParagraph"/>
        <w:numPr>
          <w:ilvl w:val="2"/>
          <w:numId w:val="13"/>
        </w:numPr>
      </w:pPr>
      <w:r>
        <w:t>HMO: "Debe utilizar proveedores participantes excepto en caso de emergencia, de lo contrario será responsable de los costos".</w:t>
      </w:r>
    </w:p>
    <w:p w14:paraId="36627571" w14:textId="77777777" w:rsidR="00F12F99" w:rsidRPr="00491DBD" w:rsidRDefault="00F12F99" w:rsidP="00A67674">
      <w:pPr>
        <w:pStyle w:val="ListParagraph"/>
        <w:numPr>
          <w:ilvl w:val="2"/>
          <w:numId w:val="13"/>
        </w:numPr>
        <w:rPr>
          <w:i/>
        </w:rPr>
      </w:pPr>
      <w:r>
        <w:t>HMO CC-SNP: “Debe utilizar proveedores participantes excepto en caso de emergencia, de lo contrario será responsable de los costos. Su capacidad para inscribirse en este plan de necesidades especiales se basa en la verificación médica de que tiene la(s) condición(es) médica(s) calificada(s)”.</w:t>
      </w:r>
    </w:p>
    <w:p w14:paraId="7A404B3C" w14:textId="77777777" w:rsidR="00F12F99" w:rsidRPr="00491DBD" w:rsidRDefault="00F12F99" w:rsidP="00A67674">
      <w:pPr>
        <w:pStyle w:val="ListParagraph"/>
        <w:numPr>
          <w:ilvl w:val="2"/>
          <w:numId w:val="13"/>
        </w:numPr>
        <w:rPr>
          <w:i/>
        </w:rPr>
      </w:pPr>
      <w:r>
        <w:t>DE-SNP: “Los proveedores no contratados/fuera de la red no están obligados a tratarlo, excepto en el caso de servicios de emergencia o de urgencia; de lo contrario, usted puede ser responsable de los costos. Su capacidad para inscribirse en este plan de necesidades especiales se basa en la verificación de que tiene derecho tanto a Medicare como al nivel de calificación de Medicaid”.</w:t>
      </w:r>
    </w:p>
    <w:p w14:paraId="0F933F2D" w14:textId="77777777" w:rsidR="00F12F99" w:rsidRDefault="00F12F99" w:rsidP="00A67674">
      <w:pPr>
        <w:pStyle w:val="ListParagraph"/>
        <w:numPr>
          <w:ilvl w:val="2"/>
          <w:numId w:val="13"/>
        </w:numPr>
      </w:pPr>
      <w:r>
        <w:t>Si Florida DE-SNP, indique también: “Este plan está patrocinado por &lt;Nombre del proveedor&gt; y la Agencia para la Administración de Atención Médica del Estado de Florida”.</w:t>
      </w:r>
    </w:p>
    <w:p w14:paraId="1EEB56EC" w14:textId="77777777" w:rsidR="00F12F99" w:rsidRPr="00491DBD" w:rsidRDefault="00F12F99" w:rsidP="00A67674">
      <w:pPr>
        <w:pStyle w:val="ListParagraph"/>
        <w:numPr>
          <w:ilvl w:val="2"/>
          <w:numId w:val="13"/>
        </w:numPr>
        <w:rPr>
          <w:i/>
        </w:rPr>
      </w:pPr>
      <w:r>
        <w:t xml:space="preserve">Si Tennessee DE-SNP, indique también: “TennCare no es responsable del pago de estos beneficios, excepto los montos apropiados de costos compartidos. TennCare no es responsable de garantizar la disponibilidad o calidad de estos beneficios. Cualquier referencia a más beneficios adicionales o adicionales de </w:t>
      </w:r>
      <w:r>
        <w:lastRenderedPageBreak/>
        <w:t xml:space="preserve">Medicare se aplica únicamente a Medicare y no indica </w:t>
      </w:r>
      <w:proofErr w:type="spellStart"/>
      <w:r>
        <w:t>mayores</w:t>
      </w:r>
      <w:proofErr w:type="spellEnd"/>
      <w:r>
        <w:t xml:space="preserve"> </w:t>
      </w:r>
      <w:proofErr w:type="spellStart"/>
      <w:r>
        <w:t>beneficios</w:t>
      </w:r>
      <w:proofErr w:type="spellEnd"/>
      <w:r>
        <w:t xml:space="preserve"> de Medicaid”.</w:t>
      </w:r>
    </w:p>
    <w:p w14:paraId="457270B4" w14:textId="77777777" w:rsidR="00F12F99" w:rsidRPr="00491DBD" w:rsidRDefault="00F12F99" w:rsidP="00A67674">
      <w:pPr>
        <w:pStyle w:val="ListParagraph"/>
        <w:numPr>
          <w:ilvl w:val="2"/>
          <w:numId w:val="13"/>
        </w:numPr>
        <w:rPr>
          <w:i/>
        </w:rPr>
      </w:pPr>
      <w:r>
        <w:t>PPO, POS o PFFS: “Los proveedores fuera de la red/no contratados no tienen la obligación de tratar a los miembros &lt;patrocinador del Plan/Parte D&gt;, excepto en situaciones de emergencia. Llame al número de servicio al cliente del plan o consulte su Evidencia de cobertura para obtener más información, incluido el costo compartido que se aplica a los servicios fuera de la red”.</w:t>
      </w:r>
    </w:p>
    <w:p w14:paraId="525A827B" w14:textId="77777777" w:rsidR="00F12F99" w:rsidRDefault="00F12F99" w:rsidP="00A67674">
      <w:pPr>
        <w:pStyle w:val="ListParagraph"/>
        <w:numPr>
          <w:ilvl w:val="2"/>
          <w:numId w:val="13"/>
        </w:numPr>
        <w:rPr>
          <w:i/>
        </w:rPr>
      </w:pPr>
      <w:r>
        <w:t>Inscripción tardía y farmacia (MAPD/PDP): “Si no ha tenido cobertura de medicamentos recetados de Medicare o una cobertura acreditable tan buena como la de Medicare, es posible que deba pagar una multa por inscripción tardía además de su prima por la cobertura de medicamentos recetados de Medicare. Además, podemos revisar el directorio de farmacias para asegurarnos de que la farmacia que utiliza para cualquier medicamento recetado esté en la red. Si la farmacia no figura en la lista, probablemente tendrá que seleccionar una nueva farmacia para sus recetas”.</w:t>
      </w:r>
    </w:p>
    <w:p w14:paraId="754C8165" w14:textId="77777777" w:rsidR="006D416F" w:rsidRDefault="006D416F" w:rsidP="00A67674">
      <w:pPr>
        <w:pStyle w:val="ListParagraph"/>
        <w:numPr>
          <w:ilvl w:val="2"/>
          <w:numId w:val="13"/>
        </w:numPr>
        <w:rPr>
          <w:i/>
        </w:rPr>
      </w:pPr>
      <w:r w:rsidRPr="006D416F">
        <w:rPr>
          <w:i/>
        </w:rPr>
        <w:t>Medicare evalúa anualmente las organizaciones [Medicare Advantage/Plan de medicamentos recetados]. Las calificaciones se basan en un sistema de calificación de cinco estrellas. Puede acceder al documento Stars Ratings y al Resumen de beneficios en [dirección del sitio web].</w:t>
      </w:r>
    </w:p>
    <w:p w14:paraId="130D024B" w14:textId="77777777" w:rsidR="00322EEB" w:rsidRPr="00491DBD" w:rsidRDefault="00322EEB" w:rsidP="00A67674">
      <w:pPr>
        <w:pStyle w:val="ListParagraph"/>
        <w:numPr>
          <w:ilvl w:val="2"/>
          <w:numId w:val="13"/>
        </w:numPr>
        <w:rPr>
          <w:i/>
        </w:rPr>
      </w:pPr>
      <w:r>
        <w:t>Descargo de responsabilidad de privacidad {verbatim}: “Al unirme a este [Plan Medicare Advantage/Plan de medicamentos recetados], reconozco que &lt;Nombre del plan&gt; compartirá mi información con Medicare, quien puede usarla para realizar un seguimiento de mi inscripción, realizar pagos y otros fines. fines permitidos por la ley federal que autorizan la recopilación de esta información. Su respuesta a este formulario es voluntaria. Sin embargo, la falta de respuesta puede afectar la inscripción en el plan”.</w:t>
      </w:r>
    </w:p>
    <w:p w14:paraId="751DC1CC" w14:textId="77777777" w:rsidR="00F12F99" w:rsidRDefault="00F12F99" w:rsidP="005E5177">
      <w:pPr>
        <w:pStyle w:val="ListParagraph"/>
        <w:numPr>
          <w:ilvl w:val="0"/>
          <w:numId w:val="13"/>
        </w:numPr>
      </w:pPr>
      <w:r>
        <w:t>Revise la Presentación de Beneficios (Resumen de Beneficios) y responda cualquier duda.</w:t>
      </w:r>
    </w:p>
    <w:p w14:paraId="11A0A50D" w14:textId="77777777" w:rsidR="00F12F99" w:rsidRDefault="00F12F99" w:rsidP="00103270">
      <w:pPr>
        <w:pStyle w:val="ListParagraph"/>
        <w:numPr>
          <w:ilvl w:val="0"/>
          <w:numId w:val="13"/>
        </w:numPr>
      </w:pPr>
      <w:r>
        <w:t>Si están disponibles, describa los beneficios suplementarios opcionales (OSB) para determinar si desean agregarlos a su plan Medicare Advantage durante la inscripción. (Nota para el agente: los OSB se pueden agregar a un plan Medicare Advantage en cualquier momento durante el año y entrarían en vigencia el primer día del mes siguiente a su incorporación al plan).</w:t>
      </w:r>
    </w:p>
    <w:p w14:paraId="5AE8939A" w14:textId="77777777" w:rsidR="00F12F99" w:rsidRDefault="00F12F99" w:rsidP="00103270">
      <w:pPr>
        <w:pStyle w:val="ListParagraph"/>
        <w:numPr>
          <w:ilvl w:val="0"/>
          <w:numId w:val="13"/>
        </w:numPr>
      </w:pPr>
      <w:r>
        <w:t>Confirme la comprensión del plan: "¿Entiende cómo funciona el plan?"</w:t>
      </w:r>
    </w:p>
    <w:p w14:paraId="27735769" w14:textId="77777777" w:rsidR="00F12F99" w:rsidRDefault="00F12F99" w:rsidP="00103270">
      <w:pPr>
        <w:pStyle w:val="ListParagraph"/>
        <w:numPr>
          <w:ilvl w:val="0"/>
          <w:numId w:val="13"/>
        </w:numPr>
      </w:pPr>
      <w:r>
        <w:t>En caso afirmativo, continúe.</w:t>
      </w:r>
    </w:p>
    <w:p w14:paraId="0EED102B" w14:textId="77777777" w:rsidR="00F12F99" w:rsidRDefault="00F12F99" w:rsidP="00103270">
      <w:pPr>
        <w:pStyle w:val="ListParagraph"/>
        <w:numPr>
          <w:ilvl w:val="0"/>
          <w:numId w:val="13"/>
        </w:numPr>
      </w:pPr>
      <w:r>
        <w:t>En caso negativo, responda cualquier pregunta antes de continuar.</w:t>
      </w:r>
    </w:p>
    <w:p w14:paraId="3791FDDD" w14:textId="77777777" w:rsidR="00F110C6" w:rsidRPr="00F110C6" w:rsidRDefault="00F110C6" w:rsidP="00F110C6">
      <w:pPr>
        <w:pStyle w:val="ListParagraph"/>
        <w:numPr>
          <w:ilvl w:val="0"/>
          <w:numId w:val="13"/>
        </w:numPr>
      </w:pPr>
      <w:r w:rsidRPr="00F110C6">
        <w:t>Si el beneficiario ya es miembro de un plan MA o PDP: “¿Entiende que la inscripción en este plan lo cancelará de su plan actual?</w:t>
      </w:r>
    </w:p>
    <w:p w14:paraId="76C4E29F" w14:textId="77777777" w:rsidR="00F12F99" w:rsidRDefault="00F12F99" w:rsidP="00103270">
      <w:pPr>
        <w:pStyle w:val="ListParagraph"/>
        <w:numPr>
          <w:ilvl w:val="0"/>
          <w:numId w:val="13"/>
        </w:numPr>
        <w:rPr>
          <w:i/>
        </w:rPr>
      </w:pPr>
      <w:r>
        <w:t>Confirme su deseo de inscribirse {textualmente}: "¿Está listo para inscribirse en &lt;nombre del plan, tipo y número de contrato con PBP&gt;?"</w:t>
      </w:r>
    </w:p>
    <w:p w14:paraId="7A36D7B5" w14:textId="77777777" w:rsidR="005E5177" w:rsidRPr="005E5177" w:rsidRDefault="005E5177" w:rsidP="005E5177">
      <w:pPr>
        <w:pStyle w:val="ListParagraph"/>
        <w:numPr>
          <w:ilvl w:val="0"/>
          <w:numId w:val="13"/>
        </w:numPr>
      </w:pPr>
      <w:r>
        <w:t>Si el beneficiario no escuchó o no entendió las exenciones de responsabilidad, léalas nuevamente.</w:t>
      </w:r>
    </w:p>
    <w:p w14:paraId="24FE34F7" w14:textId="77777777" w:rsidR="00F12F99" w:rsidRDefault="00F12F99" w:rsidP="00103270">
      <w:pPr>
        <w:pStyle w:val="ListParagraph"/>
        <w:numPr>
          <w:ilvl w:val="0"/>
          <w:numId w:val="13"/>
        </w:numPr>
      </w:pPr>
      <w:r>
        <w:t>En caso afirmativo, continúe.</w:t>
      </w:r>
    </w:p>
    <w:p w14:paraId="4742A519" w14:textId="77777777" w:rsidR="00F12F99" w:rsidRDefault="00F12F99" w:rsidP="00491DBD">
      <w:pPr>
        <w:pStyle w:val="ListParagraph"/>
        <w:numPr>
          <w:ilvl w:val="0"/>
          <w:numId w:val="13"/>
        </w:numPr>
      </w:pPr>
      <w:r>
        <w:t>En caso negativo: si tiene alguna pregunta o inquietud, responda en consecuencia.</w:t>
      </w:r>
    </w:p>
    <w:p w14:paraId="62C480DA" w14:textId="77777777" w:rsidR="00F12F99" w:rsidRDefault="00F12F99" w:rsidP="00F12F99">
      <w:pPr>
        <w:pStyle w:val="ListParagraph"/>
        <w:numPr>
          <w:ilvl w:val="0"/>
          <w:numId w:val="13"/>
        </w:numPr>
      </w:pPr>
      <w:r>
        <w:lastRenderedPageBreak/>
        <w:t>Si el beneficiario no tiene una tarjeta de Medicare o desea consultar con un familiar o amigo, el agente le proporcionará la línea directa o el número gratuito de la agencia para que el beneficiario vuelva a llamar más tarde. Cerrar llamada.</w:t>
      </w:r>
    </w:p>
    <w:p w14:paraId="2790240E" w14:textId="77777777" w:rsidR="00491DBD" w:rsidRDefault="00491DBD" w:rsidP="00A57E5B"/>
    <w:p w14:paraId="5FC40666" w14:textId="77777777" w:rsidR="00491DBD" w:rsidRDefault="00F12F99" w:rsidP="00002C5D">
      <w:pPr>
        <w:pStyle w:val="ListParagraph"/>
        <w:numPr>
          <w:ilvl w:val="0"/>
          <w:numId w:val="13"/>
        </w:numPr>
      </w:pPr>
      <w:r>
        <w:t>Diligenciar en su totalidad la solicitud de inscripción correspondiente; haga todas las preguntas y lea las divulgaciones en la solicitud {textualmente}.&lt;</w:t>
      </w:r>
      <w:r w:rsidR="005E5177" w:rsidRPr="005E5177">
        <w:rPr>
          <w:highlight w:val="yellow"/>
        </w:rPr>
        <w:t>CMS requiere enumerar los SMID para todos los formularios de inscripción relevantes que pueden usarse</w:t>
      </w:r>
      <w:r w:rsidR="005E5177">
        <w:t xml:space="preserve"> </w:t>
      </w:r>
      <w:r w:rsidR="005E5177" w:rsidRPr="00486F90">
        <w:rPr>
          <w:highlight w:val="yellow"/>
        </w:rPr>
        <w:t>o agregue todas las preguntas del formulario de inscripción al guión</w:t>
      </w:r>
      <w:r w:rsidR="005E5177" w:rsidRPr="005E5177">
        <w:t>&gt;</w:t>
      </w:r>
    </w:p>
    <w:p w14:paraId="7E3664AC" w14:textId="77777777" w:rsidR="00491DBD" w:rsidRDefault="00491DBD" w:rsidP="00491DBD">
      <w:pPr>
        <w:pStyle w:val="ListParagraph"/>
        <w:rPr>
          <w:b/>
        </w:rPr>
      </w:pPr>
    </w:p>
    <w:p w14:paraId="07C110BA" w14:textId="77777777" w:rsidR="00F12F99" w:rsidRPr="00491DBD" w:rsidRDefault="00F12F99" w:rsidP="00491DBD">
      <w:pPr>
        <w:pStyle w:val="ListParagraph"/>
        <w:rPr>
          <w:b/>
        </w:rPr>
      </w:pPr>
      <w:r w:rsidRPr="00491DBD">
        <w:rPr>
          <w:b/>
        </w:rPr>
        <w:t>Sección de firma:</w:t>
      </w:r>
    </w:p>
    <w:p w14:paraId="14AB54F6" w14:textId="77777777" w:rsidR="00F12F99" w:rsidRDefault="00F12F99" w:rsidP="00103270">
      <w:pPr>
        <w:pStyle w:val="ListParagraph"/>
        <w:numPr>
          <w:ilvl w:val="0"/>
          <w:numId w:val="13"/>
        </w:numPr>
      </w:pPr>
      <w:r>
        <w:t>El agente utilizará el método aprobado de la agencia asociada para capturar la firma de inscripción, ya sea por teléfono o electrónicamente, según la preferencia del beneficiario.</w:t>
      </w:r>
    </w:p>
    <w:p w14:paraId="0BE72D59" w14:textId="77777777" w:rsidR="00F12F99" w:rsidRDefault="00F12F99" w:rsidP="00103270">
      <w:pPr>
        <w:pStyle w:val="ListParagraph"/>
        <w:numPr>
          <w:ilvl w:val="0"/>
          <w:numId w:val="13"/>
        </w:numPr>
      </w:pPr>
      <w:r>
        <w:t>Una vez completada la selección de la firma, proporcione a la persona que llama la siguiente información:</w:t>
      </w:r>
    </w:p>
    <w:p w14:paraId="3EC369DA" w14:textId="77777777" w:rsidR="00F12F99" w:rsidRPr="00491DBD" w:rsidRDefault="00F12F99" w:rsidP="00103270">
      <w:pPr>
        <w:pStyle w:val="ListParagraph"/>
        <w:numPr>
          <w:ilvl w:val="0"/>
          <w:numId w:val="13"/>
        </w:numPr>
        <w:rPr>
          <w:i/>
        </w:rPr>
      </w:pPr>
      <w:r w:rsidRPr="00491DBD">
        <w:rPr>
          <w:i/>
        </w:rPr>
        <w:t>“Su solicitud de inscripción se ha enviado con éxito y el número de solicitud es</w:t>
      </w:r>
    </w:p>
    <w:p w14:paraId="69C0A4B6" w14:textId="77777777" w:rsidR="00F12F99" w:rsidRPr="00491DBD" w:rsidRDefault="00F12F99" w:rsidP="00103270">
      <w:pPr>
        <w:pStyle w:val="ListParagraph"/>
        <w:numPr>
          <w:ilvl w:val="0"/>
          <w:numId w:val="13"/>
        </w:numPr>
        <w:rPr>
          <w:i/>
        </w:rPr>
      </w:pPr>
      <w:r w:rsidRPr="00491DBD">
        <w:rPr>
          <w:i/>
        </w:rPr>
        <w:t>&lt;ID de aplicación&gt;. El número de servicio al cliente de &lt;nombre del plan&gt; es &lt;teléfono y TTY&gt;”.</w:t>
      </w:r>
    </w:p>
    <w:p w14:paraId="1E7BD620" w14:textId="77777777" w:rsidR="00F12F99" w:rsidRDefault="00DA6A65" w:rsidP="00103270">
      <w:pPr>
        <w:pStyle w:val="ListParagraph"/>
        <w:numPr>
          <w:ilvl w:val="0"/>
          <w:numId w:val="13"/>
        </w:numPr>
      </w:pPr>
      <w:r>
        <w:t>“¿Entiende los beneficios y condiciones de inscripción tal como se han explicado para el plan [nombre del plan]?”</w:t>
      </w:r>
    </w:p>
    <w:p w14:paraId="0FD254B5" w14:textId="77777777" w:rsidR="00F12F99" w:rsidRPr="00DA6A65" w:rsidRDefault="00DA6A65" w:rsidP="00103270">
      <w:pPr>
        <w:pStyle w:val="ListParagraph"/>
        <w:numPr>
          <w:ilvl w:val="0"/>
          <w:numId w:val="13"/>
        </w:numPr>
        <w:rPr>
          <w:i/>
        </w:rPr>
      </w:pPr>
      <w:r w:rsidRPr="00DA6A65">
        <w:rPr>
          <w:i/>
        </w:rPr>
        <w:t>"¿Entiende que divulgaremos información a Medicare y otros planes según sea necesario para el tratamiento, el pago y las operaciones de atención médica?"</w:t>
      </w:r>
    </w:p>
    <w:p w14:paraId="13085762" w14:textId="77777777" w:rsidR="00F12F99" w:rsidRPr="00DA6A65" w:rsidRDefault="00DA6A65" w:rsidP="00103270">
      <w:pPr>
        <w:pStyle w:val="ListParagraph"/>
        <w:numPr>
          <w:ilvl w:val="0"/>
          <w:numId w:val="13"/>
        </w:numPr>
        <w:rPr>
          <w:i/>
        </w:rPr>
      </w:pPr>
      <w:r w:rsidRPr="00DA6A65">
        <w:rPr>
          <w:i/>
        </w:rPr>
        <w:t>“¿Entiende que se está inscribiendo en el plan [nombre del plan] por una prima mensual de no más de [$ cantidad]?”</w:t>
      </w:r>
    </w:p>
    <w:p w14:paraId="420D03D9" w14:textId="77777777" w:rsidR="00F12F99" w:rsidRPr="00DA6A65" w:rsidRDefault="00F12F99" w:rsidP="00103270">
      <w:pPr>
        <w:pStyle w:val="ListParagraph"/>
        <w:numPr>
          <w:ilvl w:val="0"/>
          <w:numId w:val="13"/>
        </w:numPr>
        <w:rPr>
          <w:i/>
        </w:rPr>
      </w:pPr>
      <w:r w:rsidRPr="00DA6A65">
        <w:rPr>
          <w:i/>
        </w:rPr>
        <w:t>"La fecha de entrada en vigor propuesta por el plan es &lt;fecha de entrada en vigor&gt;, sujeta a la aprobación de Medicare".</w:t>
      </w:r>
    </w:p>
    <w:p w14:paraId="08596CFC" w14:textId="77777777" w:rsidR="00F12F99" w:rsidRPr="00DA6A65" w:rsidRDefault="00F12F99" w:rsidP="00103270">
      <w:pPr>
        <w:pStyle w:val="ListParagraph"/>
        <w:numPr>
          <w:ilvl w:val="0"/>
          <w:numId w:val="13"/>
        </w:numPr>
        <w:rPr>
          <w:i/>
        </w:rPr>
      </w:pPr>
      <w:r w:rsidRPr="00DA6A65">
        <w:rPr>
          <w:i/>
        </w:rPr>
        <w:t>“Recibirá un aviso por correo acusando recibo de la inscripción”.</w:t>
      </w:r>
    </w:p>
    <w:p w14:paraId="69B6A828" w14:textId="77777777" w:rsidR="00F12F99" w:rsidRPr="00DA6A65" w:rsidRDefault="00F12F99" w:rsidP="00103270">
      <w:pPr>
        <w:pStyle w:val="ListParagraph"/>
        <w:numPr>
          <w:ilvl w:val="0"/>
          <w:numId w:val="13"/>
        </w:numPr>
        <w:rPr>
          <w:i/>
        </w:rPr>
      </w:pPr>
      <w:r w:rsidRPr="00DA6A65">
        <w:rPr>
          <w:i/>
        </w:rPr>
        <w:t>“Debe recibir información del plan de &lt;nombre del proveedor&gt;, incluida su tarjeta de identificación de miembro, por correo dentro de los &lt;7-10&gt; días hábiles posteriores a la inscripción, pero a más tardar dentro de los &lt;diez&gt; días posteriores a la fecha de vigencia del plan. También puede acceder a los materiales del plan en línea en [dirección URL del operador]”.</w:t>
      </w:r>
    </w:p>
    <w:p w14:paraId="1F5DF19B" w14:textId="77777777" w:rsidR="00F12F99" w:rsidRPr="00DA6A65" w:rsidRDefault="00F12F99" w:rsidP="00103270">
      <w:pPr>
        <w:pStyle w:val="ListParagraph"/>
        <w:numPr>
          <w:ilvl w:val="0"/>
          <w:numId w:val="13"/>
        </w:numPr>
        <w:rPr>
          <w:i/>
        </w:rPr>
      </w:pPr>
      <w:r w:rsidRPr="00DA6A65">
        <w:rPr>
          <w:i/>
        </w:rPr>
        <w:t>"Si tiene alguna pregunta sobre su plan o si sus necesidades cambian y desea ver otras opciones de planes, llámeme al &lt;número de devolución de llamada directa&gt;".</w:t>
      </w:r>
    </w:p>
    <w:p w14:paraId="720A9070" w14:textId="77777777" w:rsidR="00F12F99" w:rsidRDefault="00F12F99" w:rsidP="00103270">
      <w:pPr>
        <w:pStyle w:val="ListParagraph"/>
        <w:numPr>
          <w:ilvl w:val="0"/>
          <w:numId w:val="13"/>
        </w:numPr>
      </w:pPr>
      <w:r>
        <w:t>Vaya a 'Cerrar la Convocatoria'.</w:t>
      </w:r>
    </w:p>
    <w:p w14:paraId="1A53FD52" w14:textId="77777777" w:rsidR="00F12F99" w:rsidRDefault="00F12F99" w:rsidP="00F12F99"/>
    <w:p w14:paraId="2329E42B" w14:textId="77777777" w:rsidR="00F12F99" w:rsidRPr="00DA6A65" w:rsidRDefault="00F12F99" w:rsidP="00DA6A65">
      <w:pPr>
        <w:jc w:val="center"/>
        <w:rPr>
          <w:b/>
          <w:u w:val="single"/>
        </w:rPr>
      </w:pPr>
      <w:r w:rsidRPr="00E43330">
        <w:rPr>
          <w:b/>
          <w:u w:val="single"/>
        </w:rPr>
        <w:t>CERRANDO LA CONVOCATORIA</w:t>
      </w:r>
    </w:p>
    <w:p w14:paraId="19231400" w14:textId="77777777" w:rsidR="00F12F99" w:rsidRPr="00F110C6" w:rsidRDefault="00F12F99" w:rsidP="00F12F99">
      <w:pPr>
        <w:rPr>
          <w:i/>
          <w:iCs/>
        </w:rPr>
      </w:pPr>
      <w:r>
        <w:t>“Ha sido un placer hablar con usted hoy. Si tiene algún familiar o amigo a quien le vendría bien hablar conmigo, proporciónele mi número y estaré encantado de ayudarle también”.</w:t>
      </w:r>
    </w:p>
    <w:p w14:paraId="71C2F753" w14:textId="77777777" w:rsidR="00F12F99" w:rsidRDefault="00F12F99" w:rsidP="00F12F99">
      <w:r>
        <w:t>Finalice la llamada: "¡Gracias por &lt;llamar/elegir&gt; &lt;nombre del operador&gt; y que tenga un gran día!"</w:t>
      </w:r>
    </w:p>
    <w:p w14:paraId="5F971540" w14:textId="77777777" w:rsidR="00F12F99" w:rsidRPr="00E43330" w:rsidRDefault="00F12F99" w:rsidP="00F12F99">
      <w:pPr>
        <w:rPr>
          <w:b/>
          <w:u w:val="single"/>
        </w:rPr>
      </w:pPr>
    </w:p>
    <w:p w14:paraId="421719E2" w14:textId="77777777" w:rsidR="00F12F99" w:rsidRPr="00E43330" w:rsidRDefault="00F12F99" w:rsidP="00DA6A65">
      <w:pPr>
        <w:jc w:val="center"/>
        <w:rPr>
          <w:b/>
          <w:u w:val="single"/>
        </w:rPr>
      </w:pPr>
      <w:r w:rsidRPr="00E43330">
        <w:rPr>
          <w:b/>
          <w:u w:val="single"/>
        </w:rPr>
        <w:t>APÉNDICE</w:t>
      </w:r>
    </w:p>
    <w:p w14:paraId="0B48C095" w14:textId="77777777" w:rsidR="00F12F99" w:rsidRDefault="00F12F99" w:rsidP="00F12F99">
      <w:r>
        <w:lastRenderedPageBreak/>
        <w:t>Declaraciones/Acciones Prohibidas (esto NO refleja una lista completa):</w:t>
      </w:r>
    </w:p>
    <w:p w14:paraId="0110C091" w14:textId="77777777" w:rsidR="00C13C39" w:rsidRDefault="00C13C39" w:rsidP="00F12F99">
      <w:r>
        <w:t>NO requiere un número de seguro social o MBI para discutir las opciones del plan, solo se requiere un código postal para discutir las opciones y recomendaciones del plan.</w:t>
      </w:r>
    </w:p>
    <w:p w14:paraId="7AB82322" w14:textId="77777777" w:rsidR="00F12F99" w:rsidRDefault="00F12F99" w:rsidP="00F12F99">
      <w:r>
        <w:t xml:space="preserve">NO afirme ni dé </w:t>
      </w:r>
      <w:proofErr w:type="gramStart"/>
      <w:r>
        <w:t>a</w:t>
      </w:r>
      <w:proofErr w:type="gramEnd"/>
      <w:r>
        <w:t xml:space="preserve"> entender que &lt;Nombre del proveedor&gt; está recomendado o respaldado por CMS, Medicare o el Departamento de Salud y Servicios Humanos (DHHS).</w:t>
      </w:r>
    </w:p>
    <w:p w14:paraId="0528D2DB" w14:textId="77777777" w:rsidR="00F12F99" w:rsidRDefault="00F12F99" w:rsidP="00F12F99">
      <w:r>
        <w:t>NO utilice superlativos o peyorativos absolutos o calificados sin fundamento.</w:t>
      </w:r>
    </w:p>
    <w:p w14:paraId="0A2DD22F" w14:textId="77777777" w:rsidR="00F12F99" w:rsidRDefault="00F12F99" w:rsidP="00F12F99">
      <w:r>
        <w:t>NO haga declaraciones ABSOLUTAS como “&lt;Nombre del operador&gt; tiene el plan más popular o el mejor”.</w:t>
      </w:r>
    </w:p>
    <w:p w14:paraId="1AE51883" w14:textId="77777777" w:rsidR="00F12F99" w:rsidRDefault="00F12F99" w:rsidP="00F12F99">
      <w:r>
        <w:t>NO utilice el término “gratis” para describir una prima de cero dólares, una reducción de las primas (incluida la reducción de la Parte B), una reducción de los deducibles o costos compartidos, un subsidio para bajos ingresos (LIS) o un costo compartido para personas con doble discapacidad. elegibilidad.</w:t>
      </w:r>
    </w:p>
    <w:p w14:paraId="61EA1F59" w14:textId="77777777" w:rsidR="00F12F99" w:rsidRDefault="00F12F99" w:rsidP="00F12F99">
      <w:r>
        <w:t>NO solicite números de Seguro Social, números de cuentas bancarias, números de tarjetas de crédito o identificación de Medicare, excepto según corresponda durante el proceso de completar una inscripción telefónica.</w:t>
      </w:r>
    </w:p>
    <w:p w14:paraId="6DC1774A" w14:textId="77777777" w:rsidR="00F12F99" w:rsidRDefault="00F12F99" w:rsidP="00F12F99">
      <w:r>
        <w:t>NO comercialice ni inscriba al cliente potencial en un producto que no sea de salud.</w:t>
      </w:r>
    </w:p>
    <w:p w14:paraId="320A498B" w14:textId="77777777" w:rsidR="00F12F99" w:rsidRPr="001E379E" w:rsidRDefault="00F12F99" w:rsidP="00F12F99">
      <w:pPr>
        <w:rPr>
          <w:b/>
          <w:bCs/>
        </w:rPr>
      </w:pPr>
      <w:r w:rsidRPr="001E379E">
        <w:rPr>
          <w:b/>
          <w:bCs/>
        </w:rPr>
        <w:t>Notas adicionales:</w:t>
      </w:r>
    </w:p>
    <w:p w14:paraId="4FB4367B" w14:textId="77777777" w:rsidR="00F12F99" w:rsidRDefault="00F12F99" w:rsidP="00F12F99">
      <w:r>
        <w:t>Como regla general, la llamada debe fluir según este guión. A medida que el cliente potencial hace preguntas que obligan a cambiar el flujo, aborde el desvío al flujo de llamadas de manera adecuada y regrese al lugar donde inicialmente dejó la conversación (punto de desvío).</w:t>
      </w:r>
    </w:p>
    <w:p w14:paraId="4F9AF67B" w14:textId="77777777" w:rsidR="00504680" w:rsidRDefault="00504680"/>
    <w:p w14:paraId="7DD313FA" w14:textId="77777777" w:rsidR="00D37ED5" w:rsidRDefault="000219B4" w:rsidP="000219B4">
      <w:pPr>
        <w:spacing w:after="0" w:line="240" w:lineRule="auto"/>
      </w:pPr>
      <w:r>
        <w:t xml:space="preserve">Para obtener una guía de cumplimiento más completa, </w:t>
      </w:r>
      <w:proofErr w:type="spellStart"/>
      <w:r>
        <w:t>haga</w:t>
      </w:r>
      <w:proofErr w:type="spellEnd"/>
      <w:r>
        <w:t xml:space="preserve"> </w:t>
      </w:r>
      <w:proofErr w:type="spellStart"/>
      <w:r>
        <w:t>clic</w:t>
      </w:r>
      <w:proofErr w:type="spellEnd"/>
      <w:r>
        <w:t xml:space="preserve"> para </w:t>
      </w:r>
      <w:proofErr w:type="spellStart"/>
      <w:r>
        <w:t>ver</w:t>
      </w:r>
      <w:proofErr w:type="spellEnd"/>
    </w:p>
    <w:p w14:paraId="453E4FD4" w14:textId="77777777" w:rsidR="00D37ED5" w:rsidRDefault="00D37ED5" w:rsidP="000219B4">
      <w:pPr>
        <w:spacing w:after="0" w:line="240" w:lineRule="auto"/>
      </w:pPr>
    </w:p>
    <w:p w14:paraId="06EEB8CF" w14:textId="25B2539C" w:rsidR="000219B4" w:rsidRPr="000219B4" w:rsidRDefault="00000000" w:rsidP="000219B4">
      <w:pPr>
        <w:spacing w:after="0" w:line="240" w:lineRule="auto"/>
        <w:rPr>
          <w:rFonts w:eastAsia="Times New Roman"/>
        </w:rPr>
      </w:pPr>
      <w:hyperlink r:id="rId10" w:tgtFrame="_blank" w:history="1">
        <w:proofErr w:type="spellStart"/>
        <w:r w:rsidR="000219B4" w:rsidRPr="000219B4">
          <w:rPr>
            <w:rStyle w:val="normaltextrun"/>
            <w:rFonts w:eastAsia="Times New Roman"/>
            <w:color w:val="0000FF"/>
            <w:sz w:val="24"/>
            <w:szCs w:val="24"/>
          </w:rPr>
          <w:t>Humana_Third_Party_Partner_Marketing_Guardrails</w:t>
        </w:r>
        <w:proofErr w:type="spellEnd"/>
        <w:r w:rsidR="000219B4" w:rsidRPr="000219B4">
          <w:rPr>
            <w:rStyle w:val="normaltextrun"/>
            <w:rFonts w:eastAsia="Times New Roman"/>
            <w:color w:val="0000FF"/>
            <w:sz w:val="24"/>
            <w:szCs w:val="24"/>
          </w:rPr>
          <w:t xml:space="preserve"> 06062023 FINAL.pdf</w:t>
        </w:r>
      </w:hyperlink>
    </w:p>
    <w:p w14:paraId="0F3494CD" w14:textId="77777777" w:rsidR="000219B4" w:rsidRDefault="000219B4" w:rsidP="000219B4">
      <w:pPr>
        <w:pStyle w:val="ListParagraph"/>
        <w:spacing w:after="0" w:line="240" w:lineRule="auto"/>
        <w:contextualSpacing w:val="0"/>
        <w:rPr>
          <w:rFonts w:eastAsia="Times New Roman"/>
        </w:rPr>
      </w:pPr>
    </w:p>
    <w:p w14:paraId="6F3D2767" w14:textId="77777777" w:rsidR="000219B4" w:rsidRDefault="000219B4"/>
    <w:sectPr w:rsidR="000219B4">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198DBE" w14:textId="77777777" w:rsidR="00B12D46" w:rsidRDefault="00B12D46" w:rsidP="00806FF3">
      <w:pPr>
        <w:spacing w:after="0" w:line="240" w:lineRule="auto"/>
      </w:pPr>
      <w:r>
        <w:separator/>
      </w:r>
    </w:p>
  </w:endnote>
  <w:endnote w:type="continuationSeparator" w:id="0">
    <w:p w14:paraId="5A74B243" w14:textId="77777777" w:rsidR="00B12D46" w:rsidRDefault="00B12D46" w:rsidP="00806F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678AFF" w14:textId="77777777" w:rsidR="00806FF3" w:rsidRDefault="00EA6607">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CBB862" w14:textId="77777777" w:rsidR="00B12D46" w:rsidRDefault="00B12D46" w:rsidP="00806FF3">
      <w:pPr>
        <w:spacing w:after="0" w:line="240" w:lineRule="auto"/>
      </w:pPr>
      <w:r>
        <w:separator/>
      </w:r>
    </w:p>
  </w:footnote>
  <w:footnote w:type="continuationSeparator" w:id="0">
    <w:p w14:paraId="79BEFA8F" w14:textId="77777777" w:rsidR="00B12D46" w:rsidRDefault="00B12D46" w:rsidP="00806F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B4A15E" w14:textId="77777777" w:rsidR="00DA3FF4" w:rsidRPr="0057274A" w:rsidRDefault="00EE49F4" w:rsidP="00EE49F4">
    <w:pPr>
      <w:pStyle w:val="Header"/>
      <w:jc w:val="center"/>
      <w:rPr>
        <w:b/>
        <w:bCs/>
      </w:rPr>
    </w:pPr>
    <w:r w:rsidRPr="0057274A">
      <w:rPr>
        <w:b/>
        <w:bCs/>
      </w:rPr>
      <w:t>Guión de inscripción y ventas telefónicas multiplan PY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F656D0"/>
    <w:multiLevelType w:val="hybridMultilevel"/>
    <w:tmpl w:val="800E2EA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15:restartNumberingAfterBreak="0">
    <w:nsid w:val="11AA51D4"/>
    <w:multiLevelType w:val="hybridMultilevel"/>
    <w:tmpl w:val="C090D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264B79"/>
    <w:multiLevelType w:val="hybridMultilevel"/>
    <w:tmpl w:val="63205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5310DD"/>
    <w:multiLevelType w:val="hybridMultilevel"/>
    <w:tmpl w:val="5150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5D1503"/>
    <w:multiLevelType w:val="hybridMultilevel"/>
    <w:tmpl w:val="7D1E5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0E2889"/>
    <w:multiLevelType w:val="hybridMultilevel"/>
    <w:tmpl w:val="9A2CFAEC"/>
    <w:lvl w:ilvl="0" w:tplc="CE0AD28A">
      <w:start w:val="1"/>
      <w:numFmt w:val="bullet"/>
      <w:lvlText w:val="•"/>
      <w:lvlJc w:val="left"/>
      <w:pPr>
        <w:tabs>
          <w:tab w:val="num" w:pos="720"/>
        </w:tabs>
        <w:ind w:left="720" w:hanging="360"/>
      </w:pPr>
      <w:rPr>
        <w:rFonts w:ascii="Arial" w:hAnsi="Arial" w:hint="default"/>
      </w:rPr>
    </w:lvl>
    <w:lvl w:ilvl="1" w:tplc="76B6A9C2">
      <w:start w:val="302"/>
      <w:numFmt w:val="bullet"/>
      <w:lvlText w:val="•"/>
      <w:lvlJc w:val="left"/>
      <w:pPr>
        <w:tabs>
          <w:tab w:val="num" w:pos="1440"/>
        </w:tabs>
        <w:ind w:left="1440" w:hanging="360"/>
      </w:pPr>
      <w:rPr>
        <w:rFonts w:ascii="Arial" w:hAnsi="Arial" w:hint="default"/>
      </w:rPr>
    </w:lvl>
    <w:lvl w:ilvl="2" w:tplc="05087666" w:tentative="1">
      <w:start w:val="1"/>
      <w:numFmt w:val="bullet"/>
      <w:lvlText w:val="•"/>
      <w:lvlJc w:val="left"/>
      <w:pPr>
        <w:tabs>
          <w:tab w:val="num" w:pos="2160"/>
        </w:tabs>
        <w:ind w:left="2160" w:hanging="360"/>
      </w:pPr>
      <w:rPr>
        <w:rFonts w:ascii="Arial" w:hAnsi="Arial" w:hint="default"/>
      </w:rPr>
    </w:lvl>
    <w:lvl w:ilvl="3" w:tplc="8A3EE808" w:tentative="1">
      <w:start w:val="1"/>
      <w:numFmt w:val="bullet"/>
      <w:lvlText w:val="•"/>
      <w:lvlJc w:val="left"/>
      <w:pPr>
        <w:tabs>
          <w:tab w:val="num" w:pos="2880"/>
        </w:tabs>
        <w:ind w:left="2880" w:hanging="360"/>
      </w:pPr>
      <w:rPr>
        <w:rFonts w:ascii="Arial" w:hAnsi="Arial" w:hint="default"/>
      </w:rPr>
    </w:lvl>
    <w:lvl w:ilvl="4" w:tplc="148A3BE8" w:tentative="1">
      <w:start w:val="1"/>
      <w:numFmt w:val="bullet"/>
      <w:lvlText w:val="•"/>
      <w:lvlJc w:val="left"/>
      <w:pPr>
        <w:tabs>
          <w:tab w:val="num" w:pos="3600"/>
        </w:tabs>
        <w:ind w:left="3600" w:hanging="360"/>
      </w:pPr>
      <w:rPr>
        <w:rFonts w:ascii="Arial" w:hAnsi="Arial" w:hint="default"/>
      </w:rPr>
    </w:lvl>
    <w:lvl w:ilvl="5" w:tplc="A22AD0AC" w:tentative="1">
      <w:start w:val="1"/>
      <w:numFmt w:val="bullet"/>
      <w:lvlText w:val="•"/>
      <w:lvlJc w:val="left"/>
      <w:pPr>
        <w:tabs>
          <w:tab w:val="num" w:pos="4320"/>
        </w:tabs>
        <w:ind w:left="4320" w:hanging="360"/>
      </w:pPr>
      <w:rPr>
        <w:rFonts w:ascii="Arial" w:hAnsi="Arial" w:hint="default"/>
      </w:rPr>
    </w:lvl>
    <w:lvl w:ilvl="6" w:tplc="F1726278" w:tentative="1">
      <w:start w:val="1"/>
      <w:numFmt w:val="bullet"/>
      <w:lvlText w:val="•"/>
      <w:lvlJc w:val="left"/>
      <w:pPr>
        <w:tabs>
          <w:tab w:val="num" w:pos="5040"/>
        </w:tabs>
        <w:ind w:left="5040" w:hanging="360"/>
      </w:pPr>
      <w:rPr>
        <w:rFonts w:ascii="Arial" w:hAnsi="Arial" w:hint="default"/>
      </w:rPr>
    </w:lvl>
    <w:lvl w:ilvl="7" w:tplc="F4BA44E4" w:tentative="1">
      <w:start w:val="1"/>
      <w:numFmt w:val="bullet"/>
      <w:lvlText w:val="•"/>
      <w:lvlJc w:val="left"/>
      <w:pPr>
        <w:tabs>
          <w:tab w:val="num" w:pos="5760"/>
        </w:tabs>
        <w:ind w:left="5760" w:hanging="360"/>
      </w:pPr>
      <w:rPr>
        <w:rFonts w:ascii="Arial" w:hAnsi="Arial" w:hint="default"/>
      </w:rPr>
    </w:lvl>
    <w:lvl w:ilvl="8" w:tplc="5294702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EF12C80"/>
    <w:multiLevelType w:val="hybridMultilevel"/>
    <w:tmpl w:val="E2F46A76"/>
    <w:lvl w:ilvl="0" w:tplc="04090001">
      <w:start w:val="1"/>
      <w:numFmt w:val="bullet"/>
      <w:lvlText w:val=""/>
      <w:lvlJc w:val="left"/>
      <w:pPr>
        <w:tabs>
          <w:tab w:val="num" w:pos="720"/>
        </w:tabs>
        <w:ind w:left="720" w:hanging="360"/>
      </w:pPr>
      <w:rPr>
        <w:rFonts w:ascii="Symbol" w:hAnsi="Symbo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0EB09C6"/>
    <w:multiLevelType w:val="hybridMultilevel"/>
    <w:tmpl w:val="A3765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654B2A"/>
    <w:multiLevelType w:val="hybridMultilevel"/>
    <w:tmpl w:val="5DD2C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7023574"/>
    <w:multiLevelType w:val="hybridMultilevel"/>
    <w:tmpl w:val="CC94C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6B0997"/>
    <w:multiLevelType w:val="hybridMultilevel"/>
    <w:tmpl w:val="F7A081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BC11503"/>
    <w:multiLevelType w:val="hybridMultilevel"/>
    <w:tmpl w:val="32A40D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36F3350"/>
    <w:multiLevelType w:val="hybridMultilevel"/>
    <w:tmpl w:val="A6406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C707E0"/>
    <w:multiLevelType w:val="hybridMultilevel"/>
    <w:tmpl w:val="AB741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837B7E"/>
    <w:multiLevelType w:val="hybridMultilevel"/>
    <w:tmpl w:val="A36630CE"/>
    <w:lvl w:ilvl="0" w:tplc="CE0AD28A">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05087666" w:tentative="1">
      <w:start w:val="1"/>
      <w:numFmt w:val="bullet"/>
      <w:lvlText w:val="•"/>
      <w:lvlJc w:val="left"/>
      <w:pPr>
        <w:tabs>
          <w:tab w:val="num" w:pos="2160"/>
        </w:tabs>
        <w:ind w:left="2160" w:hanging="360"/>
      </w:pPr>
      <w:rPr>
        <w:rFonts w:ascii="Arial" w:hAnsi="Arial" w:hint="default"/>
      </w:rPr>
    </w:lvl>
    <w:lvl w:ilvl="3" w:tplc="8A3EE808" w:tentative="1">
      <w:start w:val="1"/>
      <w:numFmt w:val="bullet"/>
      <w:lvlText w:val="•"/>
      <w:lvlJc w:val="left"/>
      <w:pPr>
        <w:tabs>
          <w:tab w:val="num" w:pos="2880"/>
        </w:tabs>
        <w:ind w:left="2880" w:hanging="360"/>
      </w:pPr>
      <w:rPr>
        <w:rFonts w:ascii="Arial" w:hAnsi="Arial" w:hint="default"/>
      </w:rPr>
    </w:lvl>
    <w:lvl w:ilvl="4" w:tplc="148A3BE8" w:tentative="1">
      <w:start w:val="1"/>
      <w:numFmt w:val="bullet"/>
      <w:lvlText w:val="•"/>
      <w:lvlJc w:val="left"/>
      <w:pPr>
        <w:tabs>
          <w:tab w:val="num" w:pos="3600"/>
        </w:tabs>
        <w:ind w:left="3600" w:hanging="360"/>
      </w:pPr>
      <w:rPr>
        <w:rFonts w:ascii="Arial" w:hAnsi="Arial" w:hint="default"/>
      </w:rPr>
    </w:lvl>
    <w:lvl w:ilvl="5" w:tplc="A22AD0AC" w:tentative="1">
      <w:start w:val="1"/>
      <w:numFmt w:val="bullet"/>
      <w:lvlText w:val="•"/>
      <w:lvlJc w:val="left"/>
      <w:pPr>
        <w:tabs>
          <w:tab w:val="num" w:pos="4320"/>
        </w:tabs>
        <w:ind w:left="4320" w:hanging="360"/>
      </w:pPr>
      <w:rPr>
        <w:rFonts w:ascii="Arial" w:hAnsi="Arial" w:hint="default"/>
      </w:rPr>
    </w:lvl>
    <w:lvl w:ilvl="6" w:tplc="F1726278" w:tentative="1">
      <w:start w:val="1"/>
      <w:numFmt w:val="bullet"/>
      <w:lvlText w:val="•"/>
      <w:lvlJc w:val="left"/>
      <w:pPr>
        <w:tabs>
          <w:tab w:val="num" w:pos="5040"/>
        </w:tabs>
        <w:ind w:left="5040" w:hanging="360"/>
      </w:pPr>
      <w:rPr>
        <w:rFonts w:ascii="Arial" w:hAnsi="Arial" w:hint="default"/>
      </w:rPr>
    </w:lvl>
    <w:lvl w:ilvl="7" w:tplc="F4BA44E4" w:tentative="1">
      <w:start w:val="1"/>
      <w:numFmt w:val="bullet"/>
      <w:lvlText w:val="•"/>
      <w:lvlJc w:val="left"/>
      <w:pPr>
        <w:tabs>
          <w:tab w:val="num" w:pos="5760"/>
        </w:tabs>
        <w:ind w:left="5760" w:hanging="360"/>
      </w:pPr>
      <w:rPr>
        <w:rFonts w:ascii="Arial" w:hAnsi="Arial" w:hint="default"/>
      </w:rPr>
    </w:lvl>
    <w:lvl w:ilvl="8" w:tplc="5294702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DF01C79"/>
    <w:multiLevelType w:val="hybridMultilevel"/>
    <w:tmpl w:val="25C67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034070"/>
    <w:multiLevelType w:val="hybridMultilevel"/>
    <w:tmpl w:val="7F0EC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402039"/>
    <w:multiLevelType w:val="hybridMultilevel"/>
    <w:tmpl w:val="B9B86DCE"/>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8" w15:restartNumberingAfterBreak="0">
    <w:nsid w:val="615A769D"/>
    <w:multiLevelType w:val="hybridMultilevel"/>
    <w:tmpl w:val="7A2A28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5984A13"/>
    <w:multiLevelType w:val="hybridMultilevel"/>
    <w:tmpl w:val="EDC8A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BE65BF"/>
    <w:multiLevelType w:val="hybridMultilevel"/>
    <w:tmpl w:val="1C3EF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A74B07"/>
    <w:multiLevelType w:val="hybridMultilevel"/>
    <w:tmpl w:val="06C06A6A"/>
    <w:lvl w:ilvl="0" w:tplc="E96217E4">
      <w:start w:val="1"/>
      <w:numFmt w:val="bullet"/>
      <w:lvlText w:val="•"/>
      <w:lvlJc w:val="left"/>
      <w:pPr>
        <w:tabs>
          <w:tab w:val="num" w:pos="720"/>
        </w:tabs>
        <w:ind w:left="720" w:hanging="360"/>
      </w:pPr>
      <w:rPr>
        <w:rFonts w:ascii="Arial" w:hAnsi="Aria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6D0F26B5"/>
    <w:multiLevelType w:val="hybridMultilevel"/>
    <w:tmpl w:val="67EC3664"/>
    <w:lvl w:ilvl="0" w:tplc="04090001">
      <w:start w:val="1"/>
      <w:numFmt w:val="bullet"/>
      <w:lvlText w:val=""/>
      <w:lvlJc w:val="left"/>
      <w:pPr>
        <w:tabs>
          <w:tab w:val="num" w:pos="720"/>
        </w:tabs>
        <w:ind w:left="720" w:hanging="360"/>
      </w:pPr>
      <w:rPr>
        <w:rFonts w:ascii="Symbol" w:hAnsi="Symbo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1C7371F"/>
    <w:multiLevelType w:val="hybridMultilevel"/>
    <w:tmpl w:val="DC403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DB50F8"/>
    <w:multiLevelType w:val="hybridMultilevel"/>
    <w:tmpl w:val="FFA401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72586C"/>
    <w:multiLevelType w:val="hybridMultilevel"/>
    <w:tmpl w:val="0010E76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780C3AD4"/>
    <w:multiLevelType w:val="hybridMultilevel"/>
    <w:tmpl w:val="27B82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086864"/>
    <w:multiLevelType w:val="hybridMultilevel"/>
    <w:tmpl w:val="1BDE8DD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8" w15:restartNumberingAfterBreak="0">
    <w:nsid w:val="7A363CDB"/>
    <w:multiLevelType w:val="hybridMultilevel"/>
    <w:tmpl w:val="D0D64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DE074C"/>
    <w:multiLevelType w:val="hybridMultilevel"/>
    <w:tmpl w:val="251AD0A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317083"/>
    <w:multiLevelType w:val="hybridMultilevel"/>
    <w:tmpl w:val="35F0C0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4218592">
    <w:abstractNumId w:val="8"/>
  </w:num>
  <w:num w:numId="2" w16cid:durableId="1491940657">
    <w:abstractNumId w:val="28"/>
  </w:num>
  <w:num w:numId="3" w16cid:durableId="157549140">
    <w:abstractNumId w:val="11"/>
  </w:num>
  <w:num w:numId="4" w16cid:durableId="371270627">
    <w:abstractNumId w:val="13"/>
  </w:num>
  <w:num w:numId="5" w16cid:durableId="1534810701">
    <w:abstractNumId w:val="30"/>
  </w:num>
  <w:num w:numId="6" w16cid:durableId="687296440">
    <w:abstractNumId w:val="15"/>
  </w:num>
  <w:num w:numId="7" w16cid:durableId="710114608">
    <w:abstractNumId w:val="16"/>
  </w:num>
  <w:num w:numId="8" w16cid:durableId="545139131">
    <w:abstractNumId w:val="29"/>
  </w:num>
  <w:num w:numId="9" w16cid:durableId="983856747">
    <w:abstractNumId w:val="1"/>
  </w:num>
  <w:num w:numId="10" w16cid:durableId="1471706726">
    <w:abstractNumId w:val="9"/>
  </w:num>
  <w:num w:numId="11" w16cid:durableId="450167894">
    <w:abstractNumId w:val="10"/>
  </w:num>
  <w:num w:numId="12" w16cid:durableId="854736196">
    <w:abstractNumId w:val="3"/>
  </w:num>
  <w:num w:numId="13" w16cid:durableId="1656568930">
    <w:abstractNumId w:val="2"/>
  </w:num>
  <w:num w:numId="14" w16cid:durableId="1758206369">
    <w:abstractNumId w:val="20"/>
  </w:num>
  <w:num w:numId="15" w16cid:durableId="1850026193">
    <w:abstractNumId w:val="24"/>
  </w:num>
  <w:num w:numId="16" w16cid:durableId="472260388">
    <w:abstractNumId w:val="21"/>
  </w:num>
  <w:num w:numId="17" w16cid:durableId="1938173593">
    <w:abstractNumId w:val="5"/>
  </w:num>
  <w:num w:numId="18" w16cid:durableId="1304040147">
    <w:abstractNumId w:val="22"/>
  </w:num>
  <w:num w:numId="19" w16cid:durableId="520163251">
    <w:abstractNumId w:val="6"/>
  </w:num>
  <w:num w:numId="20" w16cid:durableId="389427110">
    <w:abstractNumId w:val="25"/>
  </w:num>
  <w:num w:numId="21" w16cid:durableId="803426140">
    <w:abstractNumId w:val="26"/>
  </w:num>
  <w:num w:numId="22" w16cid:durableId="93668204">
    <w:abstractNumId w:val="14"/>
  </w:num>
  <w:num w:numId="23" w16cid:durableId="506559108">
    <w:abstractNumId w:val="18"/>
  </w:num>
  <w:num w:numId="24" w16cid:durableId="850409738">
    <w:abstractNumId w:val="27"/>
  </w:num>
  <w:num w:numId="25" w16cid:durableId="964896519">
    <w:abstractNumId w:val="17"/>
  </w:num>
  <w:num w:numId="26" w16cid:durableId="1870490944">
    <w:abstractNumId w:val="23"/>
  </w:num>
  <w:num w:numId="27" w16cid:durableId="1154443667">
    <w:abstractNumId w:val="0"/>
  </w:num>
  <w:num w:numId="28" w16cid:durableId="107742125">
    <w:abstractNumId w:val="12"/>
  </w:num>
  <w:num w:numId="29" w16cid:durableId="1404256453">
    <w:abstractNumId w:val="7"/>
  </w:num>
  <w:num w:numId="30" w16cid:durableId="795835468">
    <w:abstractNumId w:val="4"/>
  </w:num>
  <w:num w:numId="31" w16cid:durableId="4206831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F99"/>
    <w:rsid w:val="00002C5D"/>
    <w:rsid w:val="000219B4"/>
    <w:rsid w:val="00036B46"/>
    <w:rsid w:val="00050BA1"/>
    <w:rsid w:val="00056147"/>
    <w:rsid w:val="0007289D"/>
    <w:rsid w:val="000756C3"/>
    <w:rsid w:val="0009206C"/>
    <w:rsid w:val="00093408"/>
    <w:rsid w:val="00094484"/>
    <w:rsid w:val="000A4024"/>
    <w:rsid w:val="000A5C72"/>
    <w:rsid w:val="000D4023"/>
    <w:rsid w:val="000E6E46"/>
    <w:rsid w:val="000F2CF8"/>
    <w:rsid w:val="00103270"/>
    <w:rsid w:val="0010385E"/>
    <w:rsid w:val="00104539"/>
    <w:rsid w:val="00111CFA"/>
    <w:rsid w:val="0011260A"/>
    <w:rsid w:val="00114574"/>
    <w:rsid w:val="00117FD5"/>
    <w:rsid w:val="00122999"/>
    <w:rsid w:val="00130315"/>
    <w:rsid w:val="0014294C"/>
    <w:rsid w:val="001473DF"/>
    <w:rsid w:val="001555F3"/>
    <w:rsid w:val="0016236F"/>
    <w:rsid w:val="0016659E"/>
    <w:rsid w:val="00183922"/>
    <w:rsid w:val="001876B5"/>
    <w:rsid w:val="00194D12"/>
    <w:rsid w:val="001A0E49"/>
    <w:rsid w:val="001A4EB7"/>
    <w:rsid w:val="001B57C9"/>
    <w:rsid w:val="001C109C"/>
    <w:rsid w:val="001E0627"/>
    <w:rsid w:val="001E379E"/>
    <w:rsid w:val="001E7202"/>
    <w:rsid w:val="001E7DCC"/>
    <w:rsid w:val="001F311A"/>
    <w:rsid w:val="001F3D86"/>
    <w:rsid w:val="00220856"/>
    <w:rsid w:val="00227FD7"/>
    <w:rsid w:val="00234653"/>
    <w:rsid w:val="00236FE7"/>
    <w:rsid w:val="00261239"/>
    <w:rsid w:val="00270B13"/>
    <w:rsid w:val="00281B2B"/>
    <w:rsid w:val="002962EC"/>
    <w:rsid w:val="00303746"/>
    <w:rsid w:val="00306021"/>
    <w:rsid w:val="00310A22"/>
    <w:rsid w:val="00322EEB"/>
    <w:rsid w:val="00323044"/>
    <w:rsid w:val="00375547"/>
    <w:rsid w:val="00376AA6"/>
    <w:rsid w:val="00381248"/>
    <w:rsid w:val="003935AD"/>
    <w:rsid w:val="003A547E"/>
    <w:rsid w:val="003A73C5"/>
    <w:rsid w:val="003B6F96"/>
    <w:rsid w:val="003D4FD9"/>
    <w:rsid w:val="003E7A07"/>
    <w:rsid w:val="003F1FAD"/>
    <w:rsid w:val="003F3C83"/>
    <w:rsid w:val="004060BB"/>
    <w:rsid w:val="00420576"/>
    <w:rsid w:val="00420716"/>
    <w:rsid w:val="00421758"/>
    <w:rsid w:val="00432FBB"/>
    <w:rsid w:val="004342F1"/>
    <w:rsid w:val="004361D2"/>
    <w:rsid w:val="00441A65"/>
    <w:rsid w:val="0045549F"/>
    <w:rsid w:val="0046057D"/>
    <w:rsid w:val="0046660F"/>
    <w:rsid w:val="004709A1"/>
    <w:rsid w:val="00482E9A"/>
    <w:rsid w:val="00486F90"/>
    <w:rsid w:val="00491DBD"/>
    <w:rsid w:val="004B0E8B"/>
    <w:rsid w:val="004B12A4"/>
    <w:rsid w:val="004B3555"/>
    <w:rsid w:val="004D24B4"/>
    <w:rsid w:val="004D24D3"/>
    <w:rsid w:val="004E0E3D"/>
    <w:rsid w:val="00504680"/>
    <w:rsid w:val="005053C3"/>
    <w:rsid w:val="00515BB4"/>
    <w:rsid w:val="00515E00"/>
    <w:rsid w:val="005346B9"/>
    <w:rsid w:val="00535462"/>
    <w:rsid w:val="00535801"/>
    <w:rsid w:val="00555CF5"/>
    <w:rsid w:val="00565F4C"/>
    <w:rsid w:val="0057274A"/>
    <w:rsid w:val="00586673"/>
    <w:rsid w:val="00586845"/>
    <w:rsid w:val="00590324"/>
    <w:rsid w:val="005942F5"/>
    <w:rsid w:val="00596F14"/>
    <w:rsid w:val="005A552D"/>
    <w:rsid w:val="005C16F5"/>
    <w:rsid w:val="005D24B4"/>
    <w:rsid w:val="005D5BE7"/>
    <w:rsid w:val="005E5177"/>
    <w:rsid w:val="005E7213"/>
    <w:rsid w:val="006024DA"/>
    <w:rsid w:val="00611C3A"/>
    <w:rsid w:val="00612560"/>
    <w:rsid w:val="0061647B"/>
    <w:rsid w:val="00624747"/>
    <w:rsid w:val="0063126D"/>
    <w:rsid w:val="00640037"/>
    <w:rsid w:val="00643CAE"/>
    <w:rsid w:val="006543BD"/>
    <w:rsid w:val="00682543"/>
    <w:rsid w:val="00685C1B"/>
    <w:rsid w:val="006A257A"/>
    <w:rsid w:val="006B010B"/>
    <w:rsid w:val="006B0C6E"/>
    <w:rsid w:val="006C0DC7"/>
    <w:rsid w:val="006C3923"/>
    <w:rsid w:val="006D416F"/>
    <w:rsid w:val="006F4705"/>
    <w:rsid w:val="00706648"/>
    <w:rsid w:val="007157EA"/>
    <w:rsid w:val="00720539"/>
    <w:rsid w:val="007417FF"/>
    <w:rsid w:val="00752744"/>
    <w:rsid w:val="007704A3"/>
    <w:rsid w:val="0077687C"/>
    <w:rsid w:val="00790C0A"/>
    <w:rsid w:val="007A1585"/>
    <w:rsid w:val="007A7686"/>
    <w:rsid w:val="007B2DBB"/>
    <w:rsid w:val="007D4DDD"/>
    <w:rsid w:val="007F01F5"/>
    <w:rsid w:val="007F1CE6"/>
    <w:rsid w:val="00806FF3"/>
    <w:rsid w:val="00826862"/>
    <w:rsid w:val="00831FD2"/>
    <w:rsid w:val="00833872"/>
    <w:rsid w:val="0086063D"/>
    <w:rsid w:val="008621A1"/>
    <w:rsid w:val="00864C16"/>
    <w:rsid w:val="00871AF5"/>
    <w:rsid w:val="008818E7"/>
    <w:rsid w:val="008945BC"/>
    <w:rsid w:val="008B554C"/>
    <w:rsid w:val="008B561D"/>
    <w:rsid w:val="008B5FA4"/>
    <w:rsid w:val="008F0188"/>
    <w:rsid w:val="00914FD0"/>
    <w:rsid w:val="00921847"/>
    <w:rsid w:val="009543F2"/>
    <w:rsid w:val="00956F14"/>
    <w:rsid w:val="009A1D86"/>
    <w:rsid w:val="009A5A20"/>
    <w:rsid w:val="009B326E"/>
    <w:rsid w:val="009C6F8E"/>
    <w:rsid w:val="009D3E1C"/>
    <w:rsid w:val="009D48FD"/>
    <w:rsid w:val="009D646A"/>
    <w:rsid w:val="00A16C5F"/>
    <w:rsid w:val="00A37E13"/>
    <w:rsid w:val="00A50FB8"/>
    <w:rsid w:val="00A57E5B"/>
    <w:rsid w:val="00A67674"/>
    <w:rsid w:val="00A779BF"/>
    <w:rsid w:val="00A85CCD"/>
    <w:rsid w:val="00A94BB2"/>
    <w:rsid w:val="00AB3842"/>
    <w:rsid w:val="00AB4FE2"/>
    <w:rsid w:val="00AC05E7"/>
    <w:rsid w:val="00AC1582"/>
    <w:rsid w:val="00AE0D80"/>
    <w:rsid w:val="00AE701D"/>
    <w:rsid w:val="00AF3EA9"/>
    <w:rsid w:val="00B12D46"/>
    <w:rsid w:val="00B12ECC"/>
    <w:rsid w:val="00B206C4"/>
    <w:rsid w:val="00B32017"/>
    <w:rsid w:val="00B3536A"/>
    <w:rsid w:val="00B60400"/>
    <w:rsid w:val="00B81402"/>
    <w:rsid w:val="00B83E5B"/>
    <w:rsid w:val="00C019A1"/>
    <w:rsid w:val="00C02AC3"/>
    <w:rsid w:val="00C03433"/>
    <w:rsid w:val="00C13C39"/>
    <w:rsid w:val="00C16F44"/>
    <w:rsid w:val="00C21686"/>
    <w:rsid w:val="00C334CE"/>
    <w:rsid w:val="00C34086"/>
    <w:rsid w:val="00C47E1E"/>
    <w:rsid w:val="00C54DB8"/>
    <w:rsid w:val="00C65775"/>
    <w:rsid w:val="00C65828"/>
    <w:rsid w:val="00C66417"/>
    <w:rsid w:val="00C6773A"/>
    <w:rsid w:val="00C7593C"/>
    <w:rsid w:val="00C77EF0"/>
    <w:rsid w:val="00C825C2"/>
    <w:rsid w:val="00C86738"/>
    <w:rsid w:val="00C91837"/>
    <w:rsid w:val="00CB1E1D"/>
    <w:rsid w:val="00CC71E5"/>
    <w:rsid w:val="00CE4D13"/>
    <w:rsid w:val="00CF7029"/>
    <w:rsid w:val="00D055CB"/>
    <w:rsid w:val="00D37ED5"/>
    <w:rsid w:val="00D43453"/>
    <w:rsid w:val="00D5024B"/>
    <w:rsid w:val="00D575F9"/>
    <w:rsid w:val="00D62EE0"/>
    <w:rsid w:val="00D71523"/>
    <w:rsid w:val="00D71C9E"/>
    <w:rsid w:val="00DA3FF4"/>
    <w:rsid w:val="00DA6A65"/>
    <w:rsid w:val="00DB055B"/>
    <w:rsid w:val="00DD2E4B"/>
    <w:rsid w:val="00DE2B34"/>
    <w:rsid w:val="00DF1443"/>
    <w:rsid w:val="00E066B3"/>
    <w:rsid w:val="00E2320A"/>
    <w:rsid w:val="00E26B88"/>
    <w:rsid w:val="00E30074"/>
    <w:rsid w:val="00E43330"/>
    <w:rsid w:val="00E45ACC"/>
    <w:rsid w:val="00E61D69"/>
    <w:rsid w:val="00E721E9"/>
    <w:rsid w:val="00E727EA"/>
    <w:rsid w:val="00E809D8"/>
    <w:rsid w:val="00E85817"/>
    <w:rsid w:val="00E94D41"/>
    <w:rsid w:val="00EA21AD"/>
    <w:rsid w:val="00EA6607"/>
    <w:rsid w:val="00EA765B"/>
    <w:rsid w:val="00EB3A8F"/>
    <w:rsid w:val="00EB3B94"/>
    <w:rsid w:val="00EC03D9"/>
    <w:rsid w:val="00ED7A9F"/>
    <w:rsid w:val="00EE49F4"/>
    <w:rsid w:val="00EE727D"/>
    <w:rsid w:val="00EF6B44"/>
    <w:rsid w:val="00F100C7"/>
    <w:rsid w:val="00F110C6"/>
    <w:rsid w:val="00F12F99"/>
    <w:rsid w:val="00F14BFB"/>
    <w:rsid w:val="00F23671"/>
    <w:rsid w:val="00F268D4"/>
    <w:rsid w:val="00F4335D"/>
    <w:rsid w:val="00F45C2E"/>
    <w:rsid w:val="00F521EE"/>
    <w:rsid w:val="00F52DC0"/>
    <w:rsid w:val="00F5566B"/>
    <w:rsid w:val="00F72DD7"/>
    <w:rsid w:val="00F9410A"/>
    <w:rsid w:val="00FA7B2F"/>
    <w:rsid w:val="00FB74C0"/>
    <w:rsid w:val="00FC0A82"/>
    <w:rsid w:val="00FC113C"/>
    <w:rsid w:val="00FC46FF"/>
    <w:rsid w:val="00FD177F"/>
    <w:rsid w:val="00FF3ACB"/>
    <w:rsid w:val="00FF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112B3"/>
  <w15:chartTrackingRefBased/>
  <w15:docId w15:val="{F5B6882B-7C0C-41BD-AE3A-D30275D2D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F4C"/>
    <w:pPr>
      <w:ind w:left="720"/>
      <w:contextualSpacing/>
    </w:pPr>
  </w:style>
  <w:style w:type="paragraph" w:styleId="Header">
    <w:name w:val="header"/>
    <w:basedOn w:val="Normal"/>
    <w:link w:val="HeaderChar"/>
    <w:uiPriority w:val="99"/>
    <w:unhideWhenUsed/>
    <w:rsid w:val="00806F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FF3"/>
  </w:style>
  <w:style w:type="paragraph" w:styleId="Footer">
    <w:name w:val="footer"/>
    <w:basedOn w:val="Normal"/>
    <w:link w:val="FooterChar"/>
    <w:uiPriority w:val="99"/>
    <w:unhideWhenUsed/>
    <w:rsid w:val="00806F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FF3"/>
  </w:style>
  <w:style w:type="character" w:styleId="CommentReference">
    <w:name w:val="annotation reference"/>
    <w:basedOn w:val="DefaultParagraphFont"/>
    <w:uiPriority w:val="99"/>
    <w:semiHidden/>
    <w:unhideWhenUsed/>
    <w:rsid w:val="00261239"/>
    <w:rPr>
      <w:sz w:val="16"/>
      <w:szCs w:val="16"/>
    </w:rPr>
  </w:style>
  <w:style w:type="paragraph" w:styleId="CommentText">
    <w:name w:val="annotation text"/>
    <w:basedOn w:val="Normal"/>
    <w:link w:val="CommentTextChar"/>
    <w:uiPriority w:val="99"/>
    <w:unhideWhenUsed/>
    <w:rsid w:val="00261239"/>
    <w:pPr>
      <w:spacing w:line="240" w:lineRule="auto"/>
    </w:pPr>
    <w:rPr>
      <w:sz w:val="20"/>
      <w:szCs w:val="20"/>
    </w:rPr>
  </w:style>
  <w:style w:type="character" w:customStyle="1" w:styleId="CommentTextChar">
    <w:name w:val="Comment Text Char"/>
    <w:basedOn w:val="DefaultParagraphFont"/>
    <w:link w:val="CommentText"/>
    <w:uiPriority w:val="99"/>
    <w:rsid w:val="00261239"/>
    <w:rPr>
      <w:sz w:val="20"/>
      <w:szCs w:val="20"/>
    </w:rPr>
  </w:style>
  <w:style w:type="paragraph" w:styleId="CommentSubject">
    <w:name w:val="annotation subject"/>
    <w:basedOn w:val="CommentText"/>
    <w:next w:val="CommentText"/>
    <w:link w:val="CommentSubjectChar"/>
    <w:uiPriority w:val="99"/>
    <w:semiHidden/>
    <w:unhideWhenUsed/>
    <w:rsid w:val="00261239"/>
    <w:rPr>
      <w:b/>
      <w:bCs/>
    </w:rPr>
  </w:style>
  <w:style w:type="character" w:customStyle="1" w:styleId="CommentSubjectChar">
    <w:name w:val="Comment Subject Char"/>
    <w:basedOn w:val="CommentTextChar"/>
    <w:link w:val="CommentSubject"/>
    <w:uiPriority w:val="99"/>
    <w:semiHidden/>
    <w:rsid w:val="00261239"/>
    <w:rPr>
      <w:b/>
      <w:bCs/>
      <w:sz w:val="20"/>
      <w:szCs w:val="20"/>
    </w:rPr>
  </w:style>
  <w:style w:type="paragraph" w:styleId="BalloonText">
    <w:name w:val="Balloon Text"/>
    <w:basedOn w:val="Normal"/>
    <w:link w:val="BalloonTextChar"/>
    <w:uiPriority w:val="99"/>
    <w:semiHidden/>
    <w:unhideWhenUsed/>
    <w:rsid w:val="002612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1239"/>
    <w:rPr>
      <w:rFonts w:ascii="Segoe UI" w:hAnsi="Segoe UI" w:cs="Segoe UI"/>
      <w:sz w:val="18"/>
      <w:szCs w:val="18"/>
    </w:rPr>
  </w:style>
  <w:style w:type="paragraph" w:styleId="Revision">
    <w:name w:val="Revision"/>
    <w:hidden/>
    <w:uiPriority w:val="99"/>
    <w:semiHidden/>
    <w:rsid w:val="00E727EA"/>
    <w:pPr>
      <w:spacing w:after="0" w:line="240" w:lineRule="auto"/>
    </w:pPr>
  </w:style>
  <w:style w:type="character" w:customStyle="1" w:styleId="normaltextrun">
    <w:name w:val="normaltextrun"/>
    <w:basedOn w:val="DefaultParagraphFont"/>
    <w:rsid w:val="00021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029052">
      <w:bodyDiv w:val="1"/>
      <w:marLeft w:val="0"/>
      <w:marRight w:val="0"/>
      <w:marTop w:val="0"/>
      <w:marBottom w:val="0"/>
      <w:divBdr>
        <w:top w:val="none" w:sz="0" w:space="0" w:color="auto"/>
        <w:left w:val="none" w:sz="0" w:space="0" w:color="auto"/>
        <w:bottom w:val="none" w:sz="0" w:space="0" w:color="auto"/>
        <w:right w:val="none" w:sz="0" w:space="0" w:color="auto"/>
      </w:divBdr>
      <w:divsChild>
        <w:div w:id="2006089112">
          <w:marLeft w:val="547"/>
          <w:marRight w:val="0"/>
          <w:marTop w:val="0"/>
          <w:marBottom w:val="0"/>
          <w:divBdr>
            <w:top w:val="none" w:sz="0" w:space="0" w:color="auto"/>
            <w:left w:val="none" w:sz="0" w:space="0" w:color="auto"/>
            <w:bottom w:val="none" w:sz="0" w:space="0" w:color="auto"/>
            <w:right w:val="none" w:sz="0" w:space="0" w:color="auto"/>
          </w:divBdr>
        </w:div>
        <w:div w:id="677654187">
          <w:marLeft w:val="547"/>
          <w:marRight w:val="0"/>
          <w:marTop w:val="0"/>
          <w:marBottom w:val="0"/>
          <w:divBdr>
            <w:top w:val="none" w:sz="0" w:space="0" w:color="auto"/>
            <w:left w:val="none" w:sz="0" w:space="0" w:color="auto"/>
            <w:bottom w:val="none" w:sz="0" w:space="0" w:color="auto"/>
            <w:right w:val="none" w:sz="0" w:space="0" w:color="auto"/>
          </w:divBdr>
        </w:div>
        <w:div w:id="368071543">
          <w:marLeft w:val="547"/>
          <w:marRight w:val="0"/>
          <w:marTop w:val="0"/>
          <w:marBottom w:val="0"/>
          <w:divBdr>
            <w:top w:val="none" w:sz="0" w:space="0" w:color="auto"/>
            <w:left w:val="none" w:sz="0" w:space="0" w:color="auto"/>
            <w:bottom w:val="none" w:sz="0" w:space="0" w:color="auto"/>
            <w:right w:val="none" w:sz="0" w:space="0" w:color="auto"/>
          </w:divBdr>
        </w:div>
        <w:div w:id="1615672504">
          <w:marLeft w:val="547"/>
          <w:marRight w:val="0"/>
          <w:marTop w:val="0"/>
          <w:marBottom w:val="0"/>
          <w:divBdr>
            <w:top w:val="none" w:sz="0" w:space="0" w:color="auto"/>
            <w:left w:val="none" w:sz="0" w:space="0" w:color="auto"/>
            <w:bottom w:val="none" w:sz="0" w:space="0" w:color="auto"/>
            <w:right w:val="none" w:sz="0" w:space="0" w:color="auto"/>
          </w:divBdr>
        </w:div>
        <w:div w:id="1110592151">
          <w:marLeft w:val="547"/>
          <w:marRight w:val="0"/>
          <w:marTop w:val="0"/>
          <w:marBottom w:val="0"/>
          <w:divBdr>
            <w:top w:val="none" w:sz="0" w:space="0" w:color="auto"/>
            <w:left w:val="none" w:sz="0" w:space="0" w:color="auto"/>
            <w:bottom w:val="none" w:sz="0" w:space="0" w:color="auto"/>
            <w:right w:val="none" w:sz="0" w:space="0" w:color="auto"/>
          </w:divBdr>
        </w:div>
        <w:div w:id="132604516">
          <w:marLeft w:val="835"/>
          <w:marRight w:val="0"/>
          <w:marTop w:val="80"/>
          <w:marBottom w:val="80"/>
          <w:divBdr>
            <w:top w:val="none" w:sz="0" w:space="0" w:color="auto"/>
            <w:left w:val="none" w:sz="0" w:space="0" w:color="auto"/>
            <w:bottom w:val="none" w:sz="0" w:space="0" w:color="auto"/>
            <w:right w:val="none" w:sz="0" w:space="0" w:color="auto"/>
          </w:divBdr>
        </w:div>
        <w:div w:id="548693135">
          <w:marLeft w:val="835"/>
          <w:marRight w:val="0"/>
          <w:marTop w:val="80"/>
          <w:marBottom w:val="80"/>
          <w:divBdr>
            <w:top w:val="none" w:sz="0" w:space="0" w:color="auto"/>
            <w:left w:val="none" w:sz="0" w:space="0" w:color="auto"/>
            <w:bottom w:val="none" w:sz="0" w:space="0" w:color="auto"/>
            <w:right w:val="none" w:sz="0" w:space="0" w:color="auto"/>
          </w:divBdr>
        </w:div>
        <w:div w:id="1963995079">
          <w:marLeft w:val="835"/>
          <w:marRight w:val="0"/>
          <w:marTop w:val="80"/>
          <w:marBottom w:val="80"/>
          <w:divBdr>
            <w:top w:val="none" w:sz="0" w:space="0" w:color="auto"/>
            <w:left w:val="none" w:sz="0" w:space="0" w:color="auto"/>
            <w:bottom w:val="none" w:sz="0" w:space="0" w:color="auto"/>
            <w:right w:val="none" w:sz="0" w:space="0" w:color="auto"/>
          </w:divBdr>
        </w:div>
        <w:div w:id="277567865">
          <w:marLeft w:val="835"/>
          <w:marRight w:val="0"/>
          <w:marTop w:val="80"/>
          <w:marBottom w:val="80"/>
          <w:divBdr>
            <w:top w:val="none" w:sz="0" w:space="0" w:color="auto"/>
            <w:left w:val="none" w:sz="0" w:space="0" w:color="auto"/>
            <w:bottom w:val="none" w:sz="0" w:space="0" w:color="auto"/>
            <w:right w:val="none" w:sz="0" w:space="0" w:color="auto"/>
          </w:divBdr>
        </w:div>
      </w:divsChild>
    </w:div>
    <w:div w:id="585578258">
      <w:bodyDiv w:val="1"/>
      <w:marLeft w:val="0"/>
      <w:marRight w:val="0"/>
      <w:marTop w:val="0"/>
      <w:marBottom w:val="0"/>
      <w:divBdr>
        <w:top w:val="none" w:sz="0" w:space="0" w:color="auto"/>
        <w:left w:val="none" w:sz="0" w:space="0" w:color="auto"/>
        <w:bottom w:val="none" w:sz="0" w:space="0" w:color="auto"/>
        <w:right w:val="none" w:sz="0" w:space="0" w:color="auto"/>
      </w:divBdr>
      <w:divsChild>
        <w:div w:id="121387523">
          <w:marLeft w:val="0"/>
          <w:marRight w:val="0"/>
          <w:marTop w:val="0"/>
          <w:marBottom w:val="0"/>
          <w:divBdr>
            <w:top w:val="none" w:sz="0" w:space="0" w:color="auto"/>
            <w:left w:val="none" w:sz="0" w:space="0" w:color="auto"/>
            <w:bottom w:val="none" w:sz="0" w:space="0" w:color="auto"/>
            <w:right w:val="none" w:sz="0" w:space="0" w:color="auto"/>
          </w:divBdr>
        </w:div>
      </w:divsChild>
    </w:div>
    <w:div w:id="698818369">
      <w:bodyDiv w:val="1"/>
      <w:marLeft w:val="0"/>
      <w:marRight w:val="0"/>
      <w:marTop w:val="0"/>
      <w:marBottom w:val="0"/>
      <w:divBdr>
        <w:top w:val="none" w:sz="0" w:space="0" w:color="auto"/>
        <w:left w:val="none" w:sz="0" w:space="0" w:color="auto"/>
        <w:bottom w:val="none" w:sz="0" w:space="0" w:color="auto"/>
        <w:right w:val="none" w:sz="0" w:space="0" w:color="auto"/>
      </w:divBdr>
      <w:divsChild>
        <w:div w:id="142043058">
          <w:marLeft w:val="547"/>
          <w:marRight w:val="0"/>
          <w:marTop w:val="0"/>
          <w:marBottom w:val="0"/>
          <w:divBdr>
            <w:top w:val="none" w:sz="0" w:space="0" w:color="auto"/>
            <w:left w:val="none" w:sz="0" w:space="0" w:color="auto"/>
            <w:bottom w:val="none" w:sz="0" w:space="0" w:color="auto"/>
            <w:right w:val="none" w:sz="0" w:space="0" w:color="auto"/>
          </w:divBdr>
        </w:div>
        <w:div w:id="264728080">
          <w:marLeft w:val="547"/>
          <w:marRight w:val="0"/>
          <w:marTop w:val="0"/>
          <w:marBottom w:val="0"/>
          <w:divBdr>
            <w:top w:val="none" w:sz="0" w:space="0" w:color="auto"/>
            <w:left w:val="none" w:sz="0" w:space="0" w:color="auto"/>
            <w:bottom w:val="none" w:sz="0" w:space="0" w:color="auto"/>
            <w:right w:val="none" w:sz="0" w:space="0" w:color="auto"/>
          </w:divBdr>
        </w:div>
        <w:div w:id="1554733314">
          <w:marLeft w:val="547"/>
          <w:marRight w:val="0"/>
          <w:marTop w:val="0"/>
          <w:marBottom w:val="0"/>
          <w:divBdr>
            <w:top w:val="none" w:sz="0" w:space="0" w:color="auto"/>
            <w:left w:val="none" w:sz="0" w:space="0" w:color="auto"/>
            <w:bottom w:val="none" w:sz="0" w:space="0" w:color="auto"/>
            <w:right w:val="none" w:sz="0" w:space="0" w:color="auto"/>
          </w:divBdr>
        </w:div>
        <w:div w:id="696733680">
          <w:marLeft w:val="547"/>
          <w:marRight w:val="0"/>
          <w:marTop w:val="0"/>
          <w:marBottom w:val="0"/>
          <w:divBdr>
            <w:top w:val="none" w:sz="0" w:space="0" w:color="auto"/>
            <w:left w:val="none" w:sz="0" w:space="0" w:color="auto"/>
            <w:bottom w:val="none" w:sz="0" w:space="0" w:color="auto"/>
            <w:right w:val="none" w:sz="0" w:space="0" w:color="auto"/>
          </w:divBdr>
        </w:div>
        <w:div w:id="1186017471">
          <w:marLeft w:val="547"/>
          <w:marRight w:val="0"/>
          <w:marTop w:val="0"/>
          <w:marBottom w:val="0"/>
          <w:divBdr>
            <w:top w:val="none" w:sz="0" w:space="0" w:color="auto"/>
            <w:left w:val="none" w:sz="0" w:space="0" w:color="auto"/>
            <w:bottom w:val="none" w:sz="0" w:space="0" w:color="auto"/>
            <w:right w:val="none" w:sz="0" w:space="0" w:color="auto"/>
          </w:divBdr>
        </w:div>
        <w:div w:id="1277835666">
          <w:marLeft w:val="835"/>
          <w:marRight w:val="0"/>
          <w:marTop w:val="80"/>
          <w:marBottom w:val="80"/>
          <w:divBdr>
            <w:top w:val="none" w:sz="0" w:space="0" w:color="auto"/>
            <w:left w:val="none" w:sz="0" w:space="0" w:color="auto"/>
            <w:bottom w:val="none" w:sz="0" w:space="0" w:color="auto"/>
            <w:right w:val="none" w:sz="0" w:space="0" w:color="auto"/>
          </w:divBdr>
        </w:div>
        <w:div w:id="184488022">
          <w:marLeft w:val="835"/>
          <w:marRight w:val="0"/>
          <w:marTop w:val="80"/>
          <w:marBottom w:val="80"/>
          <w:divBdr>
            <w:top w:val="none" w:sz="0" w:space="0" w:color="auto"/>
            <w:left w:val="none" w:sz="0" w:space="0" w:color="auto"/>
            <w:bottom w:val="none" w:sz="0" w:space="0" w:color="auto"/>
            <w:right w:val="none" w:sz="0" w:space="0" w:color="auto"/>
          </w:divBdr>
        </w:div>
        <w:div w:id="676493686">
          <w:marLeft w:val="835"/>
          <w:marRight w:val="0"/>
          <w:marTop w:val="80"/>
          <w:marBottom w:val="80"/>
          <w:divBdr>
            <w:top w:val="none" w:sz="0" w:space="0" w:color="auto"/>
            <w:left w:val="none" w:sz="0" w:space="0" w:color="auto"/>
            <w:bottom w:val="none" w:sz="0" w:space="0" w:color="auto"/>
            <w:right w:val="none" w:sz="0" w:space="0" w:color="auto"/>
          </w:divBdr>
        </w:div>
        <w:div w:id="1218080757">
          <w:marLeft w:val="835"/>
          <w:marRight w:val="0"/>
          <w:marTop w:val="80"/>
          <w:marBottom w:val="80"/>
          <w:divBdr>
            <w:top w:val="none" w:sz="0" w:space="0" w:color="auto"/>
            <w:left w:val="none" w:sz="0" w:space="0" w:color="auto"/>
            <w:bottom w:val="none" w:sz="0" w:space="0" w:color="auto"/>
            <w:right w:val="none" w:sz="0" w:space="0" w:color="auto"/>
          </w:divBdr>
        </w:div>
      </w:divsChild>
    </w:div>
    <w:div w:id="795172873">
      <w:bodyDiv w:val="1"/>
      <w:marLeft w:val="0"/>
      <w:marRight w:val="0"/>
      <w:marTop w:val="0"/>
      <w:marBottom w:val="0"/>
      <w:divBdr>
        <w:top w:val="none" w:sz="0" w:space="0" w:color="auto"/>
        <w:left w:val="none" w:sz="0" w:space="0" w:color="auto"/>
        <w:bottom w:val="none" w:sz="0" w:space="0" w:color="auto"/>
        <w:right w:val="none" w:sz="0" w:space="0" w:color="auto"/>
      </w:divBdr>
    </w:div>
    <w:div w:id="1510095829">
      <w:bodyDiv w:val="1"/>
      <w:marLeft w:val="0"/>
      <w:marRight w:val="0"/>
      <w:marTop w:val="0"/>
      <w:marBottom w:val="0"/>
      <w:divBdr>
        <w:top w:val="none" w:sz="0" w:space="0" w:color="auto"/>
        <w:left w:val="none" w:sz="0" w:space="0" w:color="auto"/>
        <w:bottom w:val="none" w:sz="0" w:space="0" w:color="auto"/>
        <w:right w:val="none" w:sz="0" w:space="0" w:color="auto"/>
      </w:divBdr>
    </w:div>
    <w:div w:id="205843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docushare.humana.com/dsweb/Get/Document-394440/Humana_Third_Party_Partner_Marketing_Guardrails%2006062023%20FINA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CFEE244C7086841A78F41CEFDB791D8" ma:contentTypeVersion="6" ma:contentTypeDescription="Create a new document." ma:contentTypeScope="" ma:versionID="1e554d3011108deac43e187e20bcbd22">
  <xsd:schema xmlns:xsd="http://www.w3.org/2001/XMLSchema" xmlns:xs="http://www.w3.org/2001/XMLSchema" xmlns:p="http://schemas.microsoft.com/office/2006/metadata/properties" xmlns:ns2="bd8da2fe-f257-422b-88c0-365330fcaf83" xmlns:ns3="52037e73-d3d8-4ae2-8f93-eb702986b001" targetNamespace="http://schemas.microsoft.com/office/2006/metadata/properties" ma:root="true" ma:fieldsID="e89fda9e6ad20397c9e85ead0742976e" ns2:_="" ns3:_="">
    <xsd:import namespace="bd8da2fe-f257-422b-88c0-365330fcaf83"/>
    <xsd:import namespace="52037e73-d3d8-4ae2-8f93-eb702986b0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8da2fe-f257-422b-88c0-365330fcaf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037e73-d3d8-4ae2-8f93-eb702986b00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B6679D-A04A-4EE3-B5B7-41E9B8946F15}">
  <ds:schemaRefs>
    <ds:schemaRef ds:uri="http://schemas.microsoft.com/sharepoint/v3/contenttype/forms"/>
  </ds:schemaRefs>
</ds:datastoreItem>
</file>

<file path=customXml/itemProps2.xml><?xml version="1.0" encoding="utf-8"?>
<ds:datastoreItem xmlns:ds="http://schemas.openxmlformats.org/officeDocument/2006/customXml" ds:itemID="{B47416C2-AEF9-48D2-8C60-CF51E0732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8da2fe-f257-422b-88c0-365330fcaf83"/>
    <ds:schemaRef ds:uri="52037e73-d3d8-4ae2-8f93-eb702986b0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F090A8-6655-47C4-BA78-2FAB3D63D5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8387</Words>
  <Characters>47811</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Humana, Inc.</Company>
  <LinksUpToDate>false</LinksUpToDate>
  <CharactersWithSpaces>56086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seames1@humana.com</dc:creator>
  <cp:keywords/>
  <dc:description/>
  <cp:lastModifiedBy>Byron Edwards</cp:lastModifiedBy>
  <cp:revision>2</cp:revision>
  <cp:lastPrinted>2023-06-14T17:53:00Z</cp:lastPrinted>
  <dcterms:created xsi:type="dcterms:W3CDTF">2024-06-23T21:10:00Z</dcterms:created>
  <dcterms:modified xsi:type="dcterms:W3CDTF">2024-06-23T21:10:00Z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4041f37b-5795-4579-b48b-b0bce1dabadd</vt:lpwstr>
  </property>
  <property fmtid="{D5CDD505-2E9C-101B-9397-08002B2CF9AE}" pid="3" name="ScannedBy">
    <vt:lpwstr>TCS-ContentScanned</vt:lpwstr>
  </property>
  <property fmtid="{D5CDD505-2E9C-101B-9397-08002B2CF9AE}" pid="4" name="HumanaClassification">
    <vt:lpwstr>I</vt:lpwstr>
  </property>
  <property fmtid="{D5CDD505-2E9C-101B-9397-08002B2CF9AE}" pid="5" name="ContentTypeId">
    <vt:lpwstr>0x0101003CFEE244C7086841A78F41CEFDB791D8</vt:lpwstr>
  </property>
  <property fmtid="{D5CDD505-2E9C-101B-9397-08002B2CF9AE}" pid="6" name="MSIP_Label_e2b6c078-73cb-4371-8a5b-e9fc18accbf8_Enabled">
    <vt:lpwstr>true</vt:lpwstr>
  </property>
  <property fmtid="{D5CDD505-2E9C-101B-9397-08002B2CF9AE}" pid="7" name="MSIP_Label_e2b6c078-73cb-4371-8a5b-e9fc18accbf8_SetDate">
    <vt:lpwstr>2022-06-14T12:49:08Z</vt:lpwstr>
  </property>
  <property fmtid="{D5CDD505-2E9C-101B-9397-08002B2CF9AE}" pid="8" name="MSIP_Label_e2b6c078-73cb-4371-8a5b-e9fc18accbf8_Method">
    <vt:lpwstr>Standard</vt:lpwstr>
  </property>
  <property fmtid="{D5CDD505-2E9C-101B-9397-08002B2CF9AE}" pid="9" name="MSIP_Label_e2b6c078-73cb-4371-8a5b-e9fc18accbf8_Name">
    <vt:lpwstr>INTERNAL</vt:lpwstr>
  </property>
  <property fmtid="{D5CDD505-2E9C-101B-9397-08002B2CF9AE}" pid="10" name="MSIP_Label_e2b6c078-73cb-4371-8a5b-e9fc18accbf8_SiteId">
    <vt:lpwstr>56c62bbe-8598-4b85-9e51-1ca753fa50f2</vt:lpwstr>
  </property>
  <property fmtid="{D5CDD505-2E9C-101B-9397-08002B2CF9AE}" pid="11" name="MSIP_Label_e2b6c078-73cb-4371-8a5b-e9fc18accbf8_ActionId">
    <vt:lpwstr>736c752d-fa1c-4418-ab85-fe281cb22db6</vt:lpwstr>
  </property>
  <property fmtid="{D5CDD505-2E9C-101B-9397-08002B2CF9AE}" pid="12" name="MSIP_Label_e2b6c078-73cb-4371-8a5b-e9fc18accbf8_ContentBits">
    <vt:lpwstr>0</vt:lpwstr>
  </property>
</Properties>
</file>